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A4" w:rsidRDefault="00E14FA4" w:rsidP="003F266D">
      <w:pPr>
        <w:spacing w:after="0" w:line="240" w:lineRule="auto"/>
        <w:jc w:val="right"/>
        <w:rPr>
          <w:rFonts w:ascii="Times New Roman" w:eastAsia="Times New Roman" w:hAnsi="Times New Roman"/>
          <w:sz w:val="28"/>
          <w:szCs w:val="28"/>
          <w:lang w:eastAsia="ru-RU"/>
        </w:rPr>
      </w:pPr>
    </w:p>
    <w:p w:rsidR="00E14FA4" w:rsidRDefault="00E14FA4" w:rsidP="003F266D">
      <w:pPr>
        <w:spacing w:after="0" w:line="240" w:lineRule="auto"/>
        <w:jc w:val="right"/>
        <w:rPr>
          <w:rFonts w:ascii="Times New Roman" w:eastAsia="Times New Roman" w:hAnsi="Times New Roman"/>
          <w:sz w:val="28"/>
          <w:szCs w:val="28"/>
          <w:lang w:eastAsia="ru-RU"/>
        </w:rPr>
      </w:pPr>
    </w:p>
    <w:p w:rsidR="00E14FA4" w:rsidRDefault="00E14FA4" w:rsidP="003F266D">
      <w:pPr>
        <w:spacing w:after="0" w:line="240" w:lineRule="auto"/>
        <w:jc w:val="right"/>
        <w:rPr>
          <w:rFonts w:ascii="Times New Roman" w:eastAsia="Times New Roman" w:hAnsi="Times New Roman"/>
          <w:sz w:val="28"/>
          <w:szCs w:val="28"/>
          <w:lang w:eastAsia="ru-RU"/>
        </w:rPr>
      </w:pPr>
    </w:p>
    <w:p w:rsidR="00E14FA4" w:rsidRDefault="00E14FA4" w:rsidP="003F266D">
      <w:pPr>
        <w:spacing w:after="0" w:line="240" w:lineRule="auto"/>
        <w:jc w:val="right"/>
        <w:rPr>
          <w:rFonts w:ascii="Times New Roman" w:eastAsia="Times New Roman" w:hAnsi="Times New Roman"/>
          <w:sz w:val="28"/>
          <w:szCs w:val="28"/>
          <w:lang w:eastAsia="ru-RU"/>
        </w:rPr>
      </w:pPr>
    </w:p>
    <w:p w:rsidR="00E14FA4" w:rsidRDefault="00E14FA4" w:rsidP="00E14FA4">
      <w:pPr>
        <w:spacing w:after="0" w:line="240" w:lineRule="auto"/>
        <w:jc w:val="right"/>
        <w:rPr>
          <w:rFonts w:ascii="Times New Roman" w:eastAsia="Times New Roman" w:hAnsi="Times New Roman"/>
          <w:sz w:val="28"/>
          <w:szCs w:val="28"/>
          <w:lang w:eastAsia="ru-RU"/>
        </w:rPr>
      </w:pPr>
      <w:bookmarkStart w:id="0" w:name="_GoBack"/>
      <w:r>
        <w:rPr>
          <w:rFonts w:ascii="Times New Roman" w:eastAsia="Times New Roman" w:hAnsi="Times New Roman"/>
          <w:noProof/>
          <w:sz w:val="28"/>
          <w:szCs w:val="28"/>
          <w:lang w:eastAsia="ru-RU"/>
        </w:rPr>
        <w:drawing>
          <wp:inline distT="0" distB="0" distL="0" distR="0">
            <wp:extent cx="6158865" cy="8401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60857" cy="8404684"/>
                    </a:xfrm>
                    <a:prstGeom prst="rect">
                      <a:avLst/>
                    </a:prstGeom>
                    <a:noFill/>
                    <a:ln w="9525">
                      <a:noFill/>
                      <a:miter lim="800000"/>
                      <a:headEnd/>
                      <a:tailEnd/>
                    </a:ln>
                  </pic:spPr>
                </pic:pic>
              </a:graphicData>
            </a:graphic>
          </wp:inline>
        </w:drawing>
      </w:r>
      <w:bookmarkEnd w:id="0"/>
    </w:p>
    <w:p w:rsidR="003F266D" w:rsidRDefault="003F266D" w:rsidP="00E14FA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w:t>
      </w:r>
    </w:p>
    <w:p w:rsidR="003F266D" w:rsidRDefault="008E6AB9" w:rsidP="003F266D">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к приказу</w:t>
      </w:r>
    </w:p>
    <w:p w:rsidR="003F266D" w:rsidRDefault="008E6AB9" w:rsidP="003F266D">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от</w:t>
      </w:r>
      <w:r w:rsidR="00E14FA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E14FA4">
        <w:rPr>
          <w:rFonts w:ascii="Times New Roman" w:eastAsia="Times New Roman" w:hAnsi="Times New Roman"/>
          <w:sz w:val="28"/>
          <w:szCs w:val="28"/>
          <w:lang w:eastAsia="ru-RU"/>
        </w:rPr>
        <w:t>09.01.</w:t>
      </w:r>
      <w:r>
        <w:rPr>
          <w:rFonts w:ascii="Times New Roman" w:eastAsia="Times New Roman" w:hAnsi="Times New Roman"/>
          <w:sz w:val="28"/>
          <w:szCs w:val="28"/>
          <w:lang w:eastAsia="ru-RU"/>
        </w:rPr>
        <w:t xml:space="preserve">2024 года № </w:t>
      </w:r>
      <w:r w:rsidR="00E14FA4">
        <w:rPr>
          <w:rFonts w:ascii="Times New Roman" w:eastAsia="Times New Roman" w:hAnsi="Times New Roman"/>
          <w:sz w:val="28"/>
          <w:szCs w:val="28"/>
          <w:lang w:eastAsia="ru-RU"/>
        </w:rPr>
        <w:t>2</w:t>
      </w:r>
    </w:p>
    <w:p w:rsidR="003F266D" w:rsidRDefault="003F266D" w:rsidP="003F266D">
      <w:pPr>
        <w:spacing w:after="0" w:line="240" w:lineRule="auto"/>
        <w:jc w:val="right"/>
        <w:rPr>
          <w:rFonts w:ascii="Times New Roman" w:eastAsia="Times New Roman" w:hAnsi="Times New Roman"/>
          <w:sz w:val="28"/>
          <w:szCs w:val="28"/>
          <w:lang w:eastAsia="ru-RU"/>
        </w:rPr>
      </w:pPr>
    </w:p>
    <w:p w:rsidR="008E6AB9" w:rsidRDefault="003F266D" w:rsidP="003F266D">
      <w:pPr>
        <w:keepNext/>
        <w:spacing w:before="240" w:after="60" w:line="240" w:lineRule="auto"/>
        <w:jc w:val="center"/>
        <w:rPr>
          <w:rFonts w:ascii="Times New Roman" w:hAnsi="Times New Roman"/>
          <w:b/>
          <w:sz w:val="28"/>
          <w:szCs w:val="28"/>
          <w:lang w:eastAsia="ru-RU"/>
        </w:rPr>
      </w:pPr>
      <w:r>
        <w:rPr>
          <w:rFonts w:ascii="Times New Roman" w:eastAsia="Times New Roman" w:hAnsi="Times New Roman"/>
          <w:b/>
          <w:sz w:val="28"/>
          <w:lang w:eastAsia="ru-RU"/>
        </w:rPr>
        <w:t xml:space="preserve">Положение об оплате труда работников </w:t>
      </w:r>
      <w:r>
        <w:rPr>
          <w:rFonts w:ascii="Times New Roman" w:hAnsi="Times New Roman"/>
          <w:b/>
          <w:sz w:val="28"/>
          <w:szCs w:val="28"/>
          <w:lang w:eastAsia="ru-RU"/>
        </w:rPr>
        <w:t>муниципальн</w:t>
      </w:r>
      <w:r w:rsidR="003D71FF">
        <w:rPr>
          <w:rFonts w:ascii="Times New Roman" w:hAnsi="Times New Roman"/>
          <w:b/>
          <w:sz w:val="28"/>
          <w:szCs w:val="28"/>
          <w:lang w:eastAsia="ru-RU"/>
        </w:rPr>
        <w:t>ого</w:t>
      </w:r>
      <w:r>
        <w:rPr>
          <w:rFonts w:ascii="Times New Roman" w:hAnsi="Times New Roman"/>
          <w:b/>
          <w:sz w:val="28"/>
          <w:szCs w:val="28"/>
          <w:lang w:eastAsia="ru-RU"/>
        </w:rPr>
        <w:t xml:space="preserve"> автономн</w:t>
      </w:r>
      <w:r w:rsidR="003D71FF">
        <w:rPr>
          <w:rFonts w:ascii="Times New Roman" w:hAnsi="Times New Roman"/>
          <w:b/>
          <w:sz w:val="28"/>
          <w:szCs w:val="28"/>
          <w:lang w:eastAsia="ru-RU"/>
        </w:rPr>
        <w:t xml:space="preserve">ого </w:t>
      </w:r>
      <w:r>
        <w:rPr>
          <w:rFonts w:ascii="Times New Roman" w:hAnsi="Times New Roman"/>
          <w:b/>
          <w:sz w:val="28"/>
          <w:szCs w:val="28"/>
          <w:lang w:eastAsia="ru-RU"/>
        </w:rPr>
        <w:t>образовательн</w:t>
      </w:r>
      <w:r w:rsidR="008E6AB9">
        <w:rPr>
          <w:rFonts w:ascii="Times New Roman" w:hAnsi="Times New Roman"/>
          <w:b/>
          <w:sz w:val="28"/>
          <w:szCs w:val="28"/>
          <w:lang w:eastAsia="ru-RU"/>
        </w:rPr>
        <w:t xml:space="preserve">ого </w:t>
      </w:r>
      <w:r w:rsidR="003D71FF">
        <w:rPr>
          <w:rFonts w:ascii="Times New Roman" w:hAnsi="Times New Roman"/>
          <w:b/>
          <w:sz w:val="28"/>
          <w:szCs w:val="28"/>
          <w:lang w:eastAsia="ru-RU"/>
        </w:rPr>
        <w:t>учреждения</w:t>
      </w:r>
      <w:r w:rsidR="00511411">
        <w:rPr>
          <w:rFonts w:ascii="Times New Roman" w:hAnsi="Times New Roman"/>
          <w:b/>
          <w:sz w:val="28"/>
          <w:szCs w:val="28"/>
          <w:lang w:eastAsia="ru-RU"/>
        </w:rPr>
        <w:t xml:space="preserve"> </w:t>
      </w:r>
      <w:r w:rsidR="00511411" w:rsidRPr="008D2892">
        <w:rPr>
          <w:rFonts w:ascii="Times New Roman" w:hAnsi="Times New Roman"/>
          <w:b/>
          <w:sz w:val="28"/>
          <w:szCs w:val="28"/>
          <w:lang w:eastAsia="ru-RU"/>
        </w:rPr>
        <w:t>дополнительного образования</w:t>
      </w:r>
      <w:r>
        <w:rPr>
          <w:rFonts w:ascii="Times New Roman" w:hAnsi="Times New Roman"/>
          <w:b/>
          <w:sz w:val="28"/>
          <w:szCs w:val="28"/>
          <w:lang w:eastAsia="ru-RU"/>
        </w:rPr>
        <w:t xml:space="preserve"> «Детский оздоровительно-образовательный лагерь «Парус»</w:t>
      </w:r>
    </w:p>
    <w:p w:rsidR="003F266D" w:rsidRDefault="003F266D" w:rsidP="003F266D">
      <w:pPr>
        <w:keepNext/>
        <w:spacing w:before="240" w:after="60" w:line="240" w:lineRule="auto"/>
        <w:jc w:val="center"/>
        <w:rPr>
          <w:rFonts w:ascii="Times New Roman" w:eastAsia="Times New Roman" w:hAnsi="Times New Roman"/>
          <w:b/>
          <w:sz w:val="28"/>
          <w:lang w:eastAsia="ru-RU"/>
        </w:rPr>
      </w:pPr>
      <w:r>
        <w:rPr>
          <w:rFonts w:ascii="Times New Roman" w:hAnsi="Times New Roman"/>
          <w:b/>
          <w:sz w:val="28"/>
          <w:szCs w:val="28"/>
          <w:lang w:eastAsia="ru-RU"/>
        </w:rPr>
        <w:t xml:space="preserve"> </w:t>
      </w:r>
    </w:p>
    <w:p w:rsidR="003F266D" w:rsidRDefault="003F266D" w:rsidP="003F266D">
      <w:pPr>
        <w:spacing w:before="120" w:after="120" w:line="240" w:lineRule="auto"/>
        <w:jc w:val="center"/>
        <w:rPr>
          <w:rFonts w:ascii="Times New Roman" w:eastAsia="Times New Roman" w:hAnsi="Times New Roman"/>
          <w:b/>
          <w:sz w:val="28"/>
          <w:lang w:eastAsia="ru-RU"/>
        </w:rPr>
      </w:pPr>
      <w:r>
        <w:rPr>
          <w:rFonts w:ascii="Times New Roman" w:eastAsia="Times New Roman" w:hAnsi="Times New Roman"/>
          <w:b/>
          <w:sz w:val="28"/>
          <w:lang w:eastAsia="ru-RU"/>
        </w:rPr>
        <w:t>I. Общие положения</w:t>
      </w:r>
    </w:p>
    <w:p w:rsidR="003F266D" w:rsidRDefault="003F266D" w:rsidP="003F266D">
      <w:pPr>
        <w:pStyle w:val="a3"/>
        <w:ind w:firstLine="708"/>
        <w:jc w:val="both"/>
        <w:rPr>
          <w:rFonts w:ascii="Times New Roman" w:hAnsi="Times New Roman"/>
          <w:sz w:val="28"/>
          <w:szCs w:val="28"/>
        </w:rPr>
      </w:pPr>
      <w:r>
        <w:rPr>
          <w:rFonts w:ascii="Times New Roman" w:hAnsi="Times New Roman"/>
          <w:sz w:val="28"/>
          <w:szCs w:val="28"/>
        </w:rPr>
        <w:t>1.1. Настоящее Положение об оплате труда разработано в соответствии с Трудовым кодексом Российской Федерации,  Федеральным законом от 06.10.2003 № 131 - ФЗ «Об общих принципах организации местного самоуправления в Российской Федерации»,  Законом Российской Федерации от 29 декабря 2012 № 273-ФЗ «Об образовании в Российской Федерации».</w:t>
      </w:r>
    </w:p>
    <w:p w:rsidR="003F266D" w:rsidRPr="008D2892" w:rsidRDefault="003F266D" w:rsidP="003F266D">
      <w:pPr>
        <w:pStyle w:val="a3"/>
        <w:ind w:firstLine="708"/>
        <w:jc w:val="both"/>
        <w:rPr>
          <w:rFonts w:ascii="Times New Roman" w:hAnsi="Times New Roman"/>
          <w:sz w:val="28"/>
          <w:szCs w:val="28"/>
        </w:rPr>
      </w:pPr>
      <w:r>
        <w:rPr>
          <w:rFonts w:ascii="Times New Roman" w:hAnsi="Times New Roman"/>
          <w:sz w:val="28"/>
          <w:szCs w:val="28"/>
        </w:rPr>
        <w:t xml:space="preserve">1.2. Положение регулирует порядок и условия системы оплаты труда работников </w:t>
      </w:r>
      <w:r>
        <w:rPr>
          <w:rFonts w:ascii="Times New Roman" w:eastAsia="Calibri" w:hAnsi="Times New Roman"/>
          <w:sz w:val="28"/>
          <w:szCs w:val="28"/>
        </w:rPr>
        <w:t>муниципальн</w:t>
      </w:r>
      <w:r w:rsidR="003D71FF">
        <w:rPr>
          <w:rFonts w:ascii="Times New Roman" w:eastAsia="Calibri" w:hAnsi="Times New Roman"/>
          <w:sz w:val="28"/>
          <w:szCs w:val="28"/>
        </w:rPr>
        <w:t>ого</w:t>
      </w:r>
      <w:r>
        <w:rPr>
          <w:rFonts w:ascii="Times New Roman" w:eastAsia="Calibri" w:hAnsi="Times New Roman"/>
          <w:sz w:val="28"/>
          <w:szCs w:val="28"/>
        </w:rPr>
        <w:t xml:space="preserve"> автономн</w:t>
      </w:r>
      <w:r w:rsidR="003D71FF">
        <w:rPr>
          <w:rFonts w:ascii="Times New Roman" w:eastAsia="Calibri" w:hAnsi="Times New Roman"/>
          <w:sz w:val="28"/>
          <w:szCs w:val="28"/>
        </w:rPr>
        <w:t>ого</w:t>
      </w:r>
      <w:r>
        <w:rPr>
          <w:rFonts w:ascii="Times New Roman" w:eastAsia="Calibri" w:hAnsi="Times New Roman"/>
          <w:sz w:val="28"/>
          <w:szCs w:val="28"/>
        </w:rPr>
        <w:t xml:space="preserve"> образовательн</w:t>
      </w:r>
      <w:r w:rsidR="003D71FF">
        <w:rPr>
          <w:rFonts w:ascii="Times New Roman" w:eastAsia="Calibri" w:hAnsi="Times New Roman"/>
          <w:sz w:val="28"/>
          <w:szCs w:val="28"/>
        </w:rPr>
        <w:t>ого учреждения</w:t>
      </w:r>
      <w:r w:rsidR="00511411">
        <w:rPr>
          <w:rFonts w:ascii="Times New Roman" w:eastAsia="Calibri" w:hAnsi="Times New Roman"/>
          <w:sz w:val="28"/>
          <w:szCs w:val="28"/>
        </w:rPr>
        <w:t xml:space="preserve"> </w:t>
      </w:r>
      <w:r w:rsidR="00511411" w:rsidRPr="008D2892">
        <w:rPr>
          <w:rFonts w:ascii="Times New Roman" w:eastAsia="Calibri" w:hAnsi="Times New Roman"/>
          <w:sz w:val="28"/>
          <w:szCs w:val="28"/>
        </w:rPr>
        <w:t>дополнительного образования</w:t>
      </w:r>
      <w:r w:rsidRPr="008D2892">
        <w:rPr>
          <w:rFonts w:ascii="Times New Roman" w:eastAsia="Calibri" w:hAnsi="Times New Roman"/>
          <w:sz w:val="28"/>
          <w:szCs w:val="28"/>
        </w:rPr>
        <w:t xml:space="preserve"> «Детский оздоровительно-образовательный лагерь «Парус» </w:t>
      </w:r>
      <w:r w:rsidRPr="008D2892">
        <w:rPr>
          <w:rFonts w:ascii="Times New Roman" w:hAnsi="Times New Roman"/>
          <w:sz w:val="28"/>
          <w:szCs w:val="28"/>
        </w:rPr>
        <w:t>(далее – Учреждени</w:t>
      </w:r>
      <w:r w:rsidR="003D71FF">
        <w:rPr>
          <w:rFonts w:ascii="Times New Roman" w:hAnsi="Times New Roman"/>
          <w:sz w:val="28"/>
          <w:szCs w:val="28"/>
        </w:rPr>
        <w:t>е</w:t>
      </w:r>
      <w:r w:rsidRPr="008D2892">
        <w:rPr>
          <w:rFonts w:ascii="Times New Roman" w:hAnsi="Times New Roman"/>
          <w:sz w:val="28"/>
          <w:szCs w:val="28"/>
        </w:rPr>
        <w:t>).</w:t>
      </w:r>
    </w:p>
    <w:p w:rsidR="003F266D" w:rsidRDefault="003F266D" w:rsidP="003F266D">
      <w:pPr>
        <w:pStyle w:val="a3"/>
        <w:ind w:firstLine="567"/>
        <w:jc w:val="both"/>
        <w:rPr>
          <w:rFonts w:ascii="Times New Roman" w:hAnsi="Times New Roman"/>
          <w:sz w:val="28"/>
          <w:szCs w:val="28"/>
        </w:rPr>
      </w:pPr>
      <w:r w:rsidRPr="008D2892">
        <w:rPr>
          <w:rFonts w:ascii="Times New Roman" w:hAnsi="Times New Roman"/>
          <w:sz w:val="28"/>
          <w:szCs w:val="28"/>
        </w:rPr>
        <w:t xml:space="preserve">1.3. Система оплаты труда работников </w:t>
      </w:r>
      <w:r w:rsidRPr="008D2892">
        <w:rPr>
          <w:rFonts w:ascii="Times New Roman" w:eastAsia="Calibri" w:hAnsi="Times New Roman"/>
          <w:sz w:val="28"/>
          <w:szCs w:val="28"/>
        </w:rPr>
        <w:t>муниципальн</w:t>
      </w:r>
      <w:r w:rsidR="003D71FF">
        <w:rPr>
          <w:rFonts w:ascii="Times New Roman" w:eastAsia="Calibri" w:hAnsi="Times New Roman"/>
          <w:sz w:val="28"/>
          <w:szCs w:val="28"/>
        </w:rPr>
        <w:t>ого автономного</w:t>
      </w:r>
      <w:r w:rsidRPr="008D2892">
        <w:rPr>
          <w:rFonts w:ascii="Times New Roman" w:eastAsia="Calibri" w:hAnsi="Times New Roman"/>
          <w:sz w:val="28"/>
          <w:szCs w:val="28"/>
        </w:rPr>
        <w:t xml:space="preserve"> образовательн</w:t>
      </w:r>
      <w:r w:rsidR="003D71FF">
        <w:rPr>
          <w:rFonts w:ascii="Times New Roman" w:eastAsia="Calibri" w:hAnsi="Times New Roman"/>
          <w:sz w:val="28"/>
          <w:szCs w:val="28"/>
        </w:rPr>
        <w:t>ого учреждения</w:t>
      </w:r>
      <w:r w:rsidR="00511411" w:rsidRPr="008D2892">
        <w:rPr>
          <w:rFonts w:ascii="Times New Roman" w:eastAsia="Calibri" w:hAnsi="Times New Roman"/>
          <w:sz w:val="28"/>
          <w:szCs w:val="28"/>
        </w:rPr>
        <w:t xml:space="preserve"> дополнительного образования</w:t>
      </w:r>
      <w:r>
        <w:rPr>
          <w:rFonts w:ascii="Times New Roman" w:eastAsia="Calibri" w:hAnsi="Times New Roman"/>
          <w:sz w:val="28"/>
          <w:szCs w:val="28"/>
        </w:rPr>
        <w:t xml:space="preserve"> «Детский оздоровительно-образовательный лагерь «Парус» </w:t>
      </w:r>
      <w:r>
        <w:rPr>
          <w:rFonts w:ascii="Times New Roman" w:hAnsi="Times New Roman"/>
          <w:sz w:val="28"/>
          <w:szCs w:val="28"/>
        </w:rPr>
        <w:t>(далее - система оплаты труда) включает в себя следующие элементы оплаты труда:</w:t>
      </w:r>
    </w:p>
    <w:p w:rsidR="003F266D" w:rsidRDefault="003F266D" w:rsidP="003F266D">
      <w:pPr>
        <w:numPr>
          <w:ilvl w:val="0"/>
          <w:numId w:val="1"/>
        </w:numPr>
        <w:tabs>
          <w:tab w:val="left" w:pos="993"/>
          <w:tab w:val="left" w:pos="1134"/>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оклады (должностные оклады), ставки заработной платы;</w:t>
      </w:r>
    </w:p>
    <w:p w:rsidR="003F266D" w:rsidRDefault="003F266D" w:rsidP="003F266D">
      <w:pPr>
        <w:numPr>
          <w:ilvl w:val="0"/>
          <w:numId w:val="1"/>
        </w:numPr>
        <w:tabs>
          <w:tab w:val="left" w:pos="993"/>
          <w:tab w:val="left" w:pos="1134"/>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выплаты компенсационного характера;</w:t>
      </w:r>
    </w:p>
    <w:p w:rsidR="003F266D" w:rsidRDefault="003F266D" w:rsidP="003F266D">
      <w:pPr>
        <w:numPr>
          <w:ilvl w:val="0"/>
          <w:numId w:val="1"/>
        </w:numPr>
        <w:tabs>
          <w:tab w:val="left" w:pos="993"/>
          <w:tab w:val="left" w:pos="1134"/>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выплаты стимулирующего характера.</w:t>
      </w:r>
    </w:p>
    <w:p w:rsidR="003F266D" w:rsidRDefault="003F266D" w:rsidP="003F266D">
      <w:pPr>
        <w:tabs>
          <w:tab w:val="left" w:pos="993"/>
          <w:tab w:val="left" w:pos="1134"/>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1.4. Система оплаты труда, включая размеры окладов (должностных окладов), ставок заработной платы по профессиональным квалификационным группам с учетом требований к квалификации, с применением выплат компенсационного и стимулирующего характера, для работников Учреждений, устанавливается коллективным договором, соглашениями, локальными нормативными актами в соответствии с трудовым законодательством РФ, иными нормативными правовыми актами Российской Федерации, Красноярского края, Администрации города Шарыпово, содержащими нормы трудового права, и настоящим Положением.</w:t>
      </w:r>
    </w:p>
    <w:p w:rsidR="003F266D" w:rsidRDefault="008E6AB9" w:rsidP="003F266D">
      <w:pPr>
        <w:tabs>
          <w:tab w:val="left" w:pos="993"/>
          <w:tab w:val="left" w:pos="1134"/>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1.5. Работникам Учреждения</w:t>
      </w:r>
      <w:r w:rsidR="003F266D">
        <w:rPr>
          <w:rFonts w:ascii="Times New Roman" w:eastAsia="Times New Roman" w:hAnsi="Times New Roman"/>
          <w:sz w:val="28"/>
          <w:lang w:eastAsia="ru-RU"/>
        </w:rPr>
        <w:t>, осуществляется выплата единовременной материальной помощи.</w:t>
      </w:r>
    </w:p>
    <w:p w:rsidR="003F266D" w:rsidRDefault="003F266D" w:rsidP="003F266D">
      <w:pPr>
        <w:tabs>
          <w:tab w:val="left" w:pos="1134"/>
        </w:tabs>
        <w:spacing w:after="0" w:line="240" w:lineRule="auto"/>
        <w:ind w:left="426" w:right="65"/>
        <w:jc w:val="both"/>
        <w:rPr>
          <w:rFonts w:ascii="Times New Roman" w:eastAsia="Times New Roman" w:hAnsi="Times New Roman"/>
          <w:sz w:val="28"/>
          <w:lang w:eastAsia="ru-RU"/>
        </w:rPr>
      </w:pPr>
    </w:p>
    <w:p w:rsidR="003F266D" w:rsidRDefault="003F266D" w:rsidP="003F266D">
      <w:pPr>
        <w:pStyle w:val="a3"/>
        <w:jc w:val="center"/>
        <w:rPr>
          <w:rFonts w:ascii="Times New Roman" w:hAnsi="Times New Roman"/>
          <w:b/>
          <w:sz w:val="28"/>
          <w:szCs w:val="28"/>
        </w:rPr>
      </w:pPr>
      <w:r>
        <w:rPr>
          <w:rFonts w:ascii="Times New Roman" w:hAnsi="Times New Roman"/>
          <w:b/>
          <w:sz w:val="28"/>
          <w:szCs w:val="28"/>
        </w:rPr>
        <w:t>II. Оклады (должностные оклады), ставки заработной платы</w:t>
      </w:r>
    </w:p>
    <w:p w:rsidR="003F266D" w:rsidRDefault="003F266D" w:rsidP="003F266D">
      <w:pPr>
        <w:pStyle w:val="a3"/>
        <w:rPr>
          <w:rFonts w:ascii="Times New Roman" w:hAnsi="Times New Roman"/>
          <w:color w:val="000000"/>
          <w:sz w:val="28"/>
          <w:szCs w:val="28"/>
        </w:rPr>
      </w:pP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 xml:space="preserve">2.1. Размеры окладов (должностных окладов), ставок заработной платы конкретным работникам устанавливаются руководителем Учреждения на основе требований к профессиональной подготовке и уровню квалификации, </w:t>
      </w:r>
      <w:r>
        <w:rPr>
          <w:rFonts w:ascii="Times New Roman" w:hAnsi="Times New Roman"/>
          <w:color w:val="000000"/>
          <w:sz w:val="28"/>
          <w:szCs w:val="28"/>
        </w:rPr>
        <w:lastRenderedPageBreak/>
        <w:t>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установленных в настоящем разделе.</w:t>
      </w: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2.2.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 минимальные размеры окладов, ставок).</w:t>
      </w: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 xml:space="preserve">2.3. Минимальные размеры окладов, ставок заработной платы работникам Учреждения устанавливаются на основе Постановления Правительства </w:t>
      </w:r>
      <w:r>
        <w:rPr>
          <w:rFonts w:ascii="Times New Roman" w:hAnsi="Times New Roman"/>
          <w:sz w:val="28"/>
          <w:szCs w:val="28"/>
        </w:rPr>
        <w:t xml:space="preserve">Красноярского края от 15.12.2009 г. № 648-п «Об утверждении </w:t>
      </w:r>
      <w:r>
        <w:rPr>
          <w:rFonts w:ascii="Times New Roman" w:hAnsi="Times New Roman"/>
          <w:color w:val="000000"/>
          <w:sz w:val="28"/>
          <w:szCs w:val="28"/>
        </w:rPr>
        <w:t>примерного положения об оплате труда работников краевых государственных бюджетных и казенных учреждений, подведомственных министерству образования Красноярского края»:</w:t>
      </w:r>
    </w:p>
    <w:p w:rsidR="003F266D" w:rsidRDefault="003F266D" w:rsidP="003F266D">
      <w:pPr>
        <w:pStyle w:val="a3"/>
        <w:jc w:val="right"/>
        <w:rPr>
          <w:rFonts w:ascii="Times New Roman" w:hAnsi="Times New Roman"/>
          <w:color w:val="000000"/>
          <w:sz w:val="28"/>
          <w:szCs w:val="28"/>
          <w:u w:val="single"/>
        </w:rPr>
      </w:pPr>
      <w:r>
        <w:rPr>
          <w:rFonts w:ascii="Times New Roman" w:hAnsi="Times New Roman"/>
          <w:color w:val="000000"/>
          <w:sz w:val="28"/>
          <w:szCs w:val="28"/>
          <w:u w:val="single"/>
        </w:rPr>
        <w:t>Таблица 1</w:t>
      </w:r>
    </w:p>
    <w:p w:rsidR="003F266D" w:rsidRDefault="003F266D" w:rsidP="003F266D">
      <w:pPr>
        <w:pStyle w:val="a3"/>
        <w:jc w:val="right"/>
        <w:rPr>
          <w:rFonts w:ascii="Times New Roman" w:hAnsi="Times New Roman"/>
          <w:color w:val="000000"/>
          <w:sz w:val="28"/>
          <w:szCs w:val="28"/>
          <w:u w:val="single"/>
        </w:rPr>
      </w:pPr>
    </w:p>
    <w:p w:rsidR="003F266D" w:rsidRDefault="003F266D" w:rsidP="003F266D">
      <w:pPr>
        <w:pStyle w:val="a3"/>
        <w:jc w:val="center"/>
        <w:rPr>
          <w:rFonts w:ascii="Times New Roman" w:hAnsi="Times New Roman"/>
          <w:color w:val="000000"/>
          <w:sz w:val="28"/>
          <w:szCs w:val="28"/>
        </w:rPr>
      </w:pPr>
      <w:r>
        <w:rPr>
          <w:rFonts w:ascii="Times New Roman" w:hAnsi="Times New Roman"/>
          <w:color w:val="000000"/>
          <w:sz w:val="28"/>
          <w:szCs w:val="28"/>
        </w:rPr>
        <w:t>Минимальные размеры окладов, ставок заработной платы работникам Учреждений</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261"/>
        <w:gridCol w:w="4110"/>
        <w:gridCol w:w="1985"/>
      </w:tblGrid>
      <w:tr w:rsidR="003F266D" w:rsidTr="003F266D">
        <w:tc>
          <w:tcPr>
            <w:tcW w:w="7371"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Квалификационные уровни</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Минимальный размер оклада (должностного оклада), ставки заработной платы, руб.</w:t>
            </w:r>
          </w:p>
        </w:tc>
      </w:tr>
      <w:tr w:rsidR="003F266D" w:rsidTr="003F266D">
        <w:tc>
          <w:tcPr>
            <w:tcW w:w="9356" w:type="dxa"/>
            <w:gridSpan w:val="3"/>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должностей работников учебно-вспомогательного персонала первого уровня</w:t>
            </w:r>
          </w:p>
        </w:tc>
      </w:tr>
      <w:tr w:rsidR="003F266D" w:rsidTr="003F266D">
        <w:tc>
          <w:tcPr>
            <w:tcW w:w="7371" w:type="dxa"/>
            <w:gridSpan w:val="2"/>
            <w:tcBorders>
              <w:top w:val="single" w:sz="4" w:space="0" w:color="auto"/>
              <w:left w:val="single" w:sz="4" w:space="0" w:color="auto"/>
              <w:bottom w:val="single" w:sz="4" w:space="0" w:color="auto"/>
              <w:right w:val="single" w:sz="4" w:space="0" w:color="auto"/>
            </w:tcBorders>
          </w:tcPr>
          <w:p w:rsidR="003F266D" w:rsidRDefault="009D42F1">
            <w:pPr>
              <w:pStyle w:val="a3"/>
              <w:spacing w:line="256" w:lineRule="auto"/>
              <w:rPr>
                <w:rFonts w:ascii="Times New Roman" w:hAnsi="Times New Roman"/>
                <w:color w:val="000000"/>
                <w:sz w:val="24"/>
                <w:szCs w:val="24"/>
                <w:lang w:eastAsia="en-US"/>
              </w:rPr>
            </w:pPr>
            <w:r w:rsidRPr="008D2892">
              <w:rPr>
                <w:rFonts w:ascii="Times New Roman" w:hAnsi="Times New Roman"/>
                <w:color w:val="000000"/>
                <w:sz w:val="24"/>
                <w:szCs w:val="24"/>
                <w:lang w:eastAsia="en-US"/>
              </w:rPr>
              <w:t>вожатый</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3849</w:t>
            </w:r>
            <w:r w:rsidR="003F266D">
              <w:rPr>
                <w:rFonts w:ascii="Times New Roman" w:hAnsi="Times New Roman"/>
                <w:sz w:val="24"/>
                <w:szCs w:val="24"/>
                <w:lang w:eastAsia="en-US"/>
              </w:rPr>
              <w:t>,0</w:t>
            </w:r>
          </w:p>
        </w:tc>
      </w:tr>
      <w:tr w:rsidR="003F266D" w:rsidTr="003F266D">
        <w:tc>
          <w:tcPr>
            <w:tcW w:w="9356" w:type="dxa"/>
            <w:gridSpan w:val="3"/>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должностей работников учебно-вспомогательного персонала второго уровня</w:t>
            </w:r>
          </w:p>
        </w:tc>
      </w:tr>
      <w:tr w:rsidR="003F266D" w:rsidTr="003F266D">
        <w:trPr>
          <w:trHeight w:val="708"/>
        </w:trPr>
        <w:tc>
          <w:tcPr>
            <w:tcW w:w="3261" w:type="dxa"/>
            <w:tcBorders>
              <w:top w:val="single" w:sz="4" w:space="0" w:color="auto"/>
              <w:left w:val="single" w:sz="4" w:space="0" w:color="auto"/>
              <w:bottom w:val="single" w:sz="4" w:space="0" w:color="auto"/>
              <w:right w:val="single" w:sz="4" w:space="0" w:color="auto"/>
            </w:tcBorders>
            <w:hideMark/>
          </w:tcPr>
          <w:p w:rsidR="003F266D" w:rsidRDefault="003F266D" w:rsidP="009D42F1">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w:t>
            </w:r>
          </w:p>
        </w:tc>
        <w:tc>
          <w:tcPr>
            <w:tcW w:w="4110" w:type="dxa"/>
            <w:tcBorders>
              <w:top w:val="single" w:sz="4" w:space="0" w:color="auto"/>
              <w:left w:val="single" w:sz="4" w:space="0" w:color="auto"/>
              <w:bottom w:val="single" w:sz="4" w:space="0" w:color="auto"/>
              <w:right w:val="single" w:sz="4" w:space="0" w:color="auto"/>
            </w:tcBorders>
          </w:tcPr>
          <w:p w:rsidR="003F266D" w:rsidRDefault="003F266D">
            <w:pPr>
              <w:pStyle w:val="a3"/>
              <w:spacing w:line="256" w:lineRule="auto"/>
              <w:rPr>
                <w:rFonts w:ascii="Times New Roman" w:hAnsi="Times New Roman"/>
                <w:color w:val="000000"/>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color w:val="000000"/>
                <w:sz w:val="24"/>
                <w:szCs w:val="24"/>
                <w:lang w:eastAsia="en-US"/>
              </w:rPr>
            </w:pPr>
            <w:r>
              <w:rPr>
                <w:rFonts w:ascii="Times New Roman" w:hAnsi="Times New Roman"/>
                <w:sz w:val="24"/>
                <w:szCs w:val="24"/>
                <w:lang w:eastAsia="en-US"/>
              </w:rPr>
              <w:t>4053</w:t>
            </w:r>
            <w:r w:rsidR="003F266D">
              <w:rPr>
                <w:rFonts w:ascii="Times New Roman" w:hAnsi="Times New Roman"/>
                <w:sz w:val="24"/>
                <w:szCs w:val="24"/>
                <w:lang w:eastAsia="en-US"/>
              </w:rPr>
              <w:t>,0</w:t>
            </w:r>
            <w:hyperlink r:id="rId6" w:anchor="Par35" w:history="1">
              <w:r w:rsidR="003F266D">
                <w:rPr>
                  <w:rStyle w:val="a5"/>
                  <w:rFonts w:ascii="Times New Roman" w:hAnsi="Times New Roman"/>
                  <w:color w:val="000000"/>
                  <w:sz w:val="24"/>
                  <w:szCs w:val="24"/>
                  <w:lang w:eastAsia="en-US"/>
                </w:rPr>
                <w:t>&lt;*&gt;</w:t>
              </w:r>
            </w:hyperlink>
          </w:p>
        </w:tc>
      </w:tr>
      <w:tr w:rsidR="003F266D" w:rsidTr="003F266D">
        <w:tc>
          <w:tcPr>
            <w:tcW w:w="3261"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 квалификационный уровень</w:t>
            </w:r>
          </w:p>
        </w:tc>
        <w:tc>
          <w:tcPr>
            <w:tcW w:w="4110" w:type="dxa"/>
            <w:tcBorders>
              <w:top w:val="single" w:sz="4" w:space="0" w:color="auto"/>
              <w:left w:val="single" w:sz="4" w:space="0" w:color="auto"/>
              <w:bottom w:val="single" w:sz="4" w:space="0" w:color="auto"/>
              <w:right w:val="single" w:sz="4" w:space="0" w:color="auto"/>
            </w:tcBorders>
          </w:tcPr>
          <w:p w:rsidR="003F266D" w:rsidRDefault="003F266D">
            <w:pPr>
              <w:pStyle w:val="a3"/>
              <w:spacing w:line="256" w:lineRule="auto"/>
              <w:rPr>
                <w:rFonts w:ascii="Times New Roman" w:hAnsi="Times New Roman"/>
                <w:color w:val="000000"/>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4498</w:t>
            </w:r>
            <w:r w:rsidR="003F266D">
              <w:rPr>
                <w:rFonts w:ascii="Times New Roman" w:hAnsi="Times New Roman"/>
                <w:sz w:val="24"/>
                <w:szCs w:val="24"/>
                <w:lang w:eastAsia="en-US"/>
              </w:rPr>
              <w:t>,0</w:t>
            </w:r>
          </w:p>
        </w:tc>
      </w:tr>
      <w:tr w:rsidR="003F266D" w:rsidTr="003F266D">
        <w:tc>
          <w:tcPr>
            <w:tcW w:w="9356" w:type="dxa"/>
            <w:gridSpan w:val="3"/>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должностей педагогических работников</w:t>
            </w:r>
          </w:p>
        </w:tc>
      </w:tr>
      <w:tr w:rsidR="003F266D" w:rsidTr="003F266D">
        <w:tc>
          <w:tcPr>
            <w:tcW w:w="3261"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 инструктор по физической культуре, музыкальный руководитель, старший вожатый</w:t>
            </w: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среднего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6649</w:t>
            </w:r>
            <w:r w:rsidR="003F266D">
              <w:rPr>
                <w:rFonts w:ascii="Times New Roman" w:hAnsi="Times New Roman"/>
                <w:sz w:val="24"/>
                <w:szCs w:val="24"/>
                <w:lang w:eastAsia="en-US"/>
              </w:rPr>
              <w:t>,0</w:t>
            </w:r>
          </w:p>
        </w:tc>
      </w:tr>
      <w:tr w:rsidR="003F266D" w:rsidTr="003F266D">
        <w:tc>
          <w:tcPr>
            <w:tcW w:w="9356" w:type="dxa"/>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after="0"/>
              <w:rPr>
                <w:rFonts w:ascii="Times New Roman" w:eastAsia="Times New Roman" w:hAnsi="Times New Roman"/>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высшего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7569</w:t>
            </w:r>
            <w:r w:rsidR="003F266D">
              <w:rPr>
                <w:rFonts w:ascii="Times New Roman" w:hAnsi="Times New Roman"/>
                <w:sz w:val="24"/>
                <w:szCs w:val="24"/>
                <w:lang w:eastAsia="en-US"/>
              </w:rPr>
              <w:t>,0</w:t>
            </w:r>
          </w:p>
        </w:tc>
      </w:tr>
      <w:tr w:rsidR="003F266D" w:rsidTr="003F266D">
        <w:tc>
          <w:tcPr>
            <w:tcW w:w="3261"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2 квалификационный уровень: педагог дополнительного образования, педагог-организатор, тренер-преподаватель</w:t>
            </w: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среднего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6959</w:t>
            </w:r>
            <w:r w:rsidR="003F266D">
              <w:rPr>
                <w:rFonts w:ascii="Times New Roman" w:hAnsi="Times New Roman"/>
                <w:sz w:val="24"/>
                <w:szCs w:val="24"/>
                <w:lang w:eastAsia="en-US"/>
              </w:rPr>
              <w:t>,0</w:t>
            </w:r>
          </w:p>
        </w:tc>
      </w:tr>
      <w:tr w:rsidR="003F266D" w:rsidTr="003F266D">
        <w:tc>
          <w:tcPr>
            <w:tcW w:w="9356" w:type="dxa"/>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after="0"/>
              <w:rPr>
                <w:rFonts w:ascii="Times New Roman" w:eastAsia="Times New Roman" w:hAnsi="Times New Roman"/>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высшего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7926</w:t>
            </w:r>
            <w:r w:rsidR="003F266D">
              <w:rPr>
                <w:rFonts w:ascii="Times New Roman" w:hAnsi="Times New Roman"/>
                <w:sz w:val="24"/>
                <w:szCs w:val="24"/>
                <w:lang w:eastAsia="en-US"/>
              </w:rPr>
              <w:t>,0</w:t>
            </w:r>
          </w:p>
        </w:tc>
      </w:tr>
      <w:tr w:rsidR="003F266D" w:rsidTr="003F266D">
        <w:tc>
          <w:tcPr>
            <w:tcW w:w="3261"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3 квалификационный уровень: воспитатель, педагог-психолог</w:t>
            </w: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среднего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7623</w:t>
            </w:r>
            <w:r w:rsidR="003F266D">
              <w:rPr>
                <w:rFonts w:ascii="Times New Roman" w:hAnsi="Times New Roman"/>
                <w:sz w:val="24"/>
                <w:szCs w:val="24"/>
                <w:lang w:eastAsia="en-US"/>
              </w:rPr>
              <w:t>,0</w:t>
            </w:r>
          </w:p>
        </w:tc>
      </w:tr>
      <w:tr w:rsidR="003F266D" w:rsidTr="003F266D">
        <w:tc>
          <w:tcPr>
            <w:tcW w:w="9356" w:type="dxa"/>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after="0"/>
              <w:rPr>
                <w:rFonts w:ascii="Times New Roman" w:eastAsia="Times New Roman" w:hAnsi="Times New Roman"/>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высшего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8683</w:t>
            </w:r>
            <w:r w:rsidR="003F266D">
              <w:rPr>
                <w:rFonts w:ascii="Times New Roman" w:hAnsi="Times New Roman"/>
                <w:sz w:val="24"/>
                <w:szCs w:val="24"/>
                <w:lang w:eastAsia="en-US"/>
              </w:rPr>
              <w:t>,0</w:t>
            </w:r>
          </w:p>
        </w:tc>
      </w:tr>
      <w:tr w:rsidR="003F266D" w:rsidTr="003F266D">
        <w:tc>
          <w:tcPr>
            <w:tcW w:w="3261"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4 квалификационный уровень: старший воспитатель, педагог-библиотекарь</w:t>
            </w: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среднего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8341</w:t>
            </w:r>
            <w:r w:rsidR="003F266D">
              <w:rPr>
                <w:rFonts w:ascii="Times New Roman" w:hAnsi="Times New Roman"/>
                <w:sz w:val="24"/>
                <w:szCs w:val="24"/>
                <w:lang w:eastAsia="en-US"/>
              </w:rPr>
              <w:t>,0</w:t>
            </w:r>
          </w:p>
        </w:tc>
      </w:tr>
      <w:tr w:rsidR="003F266D" w:rsidTr="003F266D">
        <w:tc>
          <w:tcPr>
            <w:tcW w:w="9356" w:type="dxa"/>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after="0"/>
              <w:rPr>
                <w:rFonts w:ascii="Times New Roman" w:eastAsia="Times New Roman" w:hAnsi="Times New Roman"/>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при наличии высшего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9505</w:t>
            </w:r>
            <w:r w:rsidR="003F266D">
              <w:rPr>
                <w:rFonts w:ascii="Times New Roman" w:hAnsi="Times New Roman"/>
                <w:sz w:val="24"/>
                <w:szCs w:val="24"/>
                <w:lang w:eastAsia="en-US"/>
              </w:rPr>
              <w:t>,0</w:t>
            </w:r>
          </w:p>
        </w:tc>
      </w:tr>
    </w:tbl>
    <w:p w:rsidR="003F266D" w:rsidRDefault="003F266D" w:rsidP="003F266D">
      <w:pPr>
        <w:pStyle w:val="a3"/>
        <w:jc w:val="both"/>
        <w:rPr>
          <w:rFonts w:ascii="Times New Roman" w:hAnsi="Times New Roman"/>
          <w:color w:val="000000"/>
          <w:sz w:val="24"/>
          <w:szCs w:val="24"/>
        </w:rPr>
      </w:pPr>
      <w:r>
        <w:rPr>
          <w:rFonts w:ascii="Times New Roman" w:hAnsi="Times New Roman"/>
          <w:color w:val="000000"/>
          <w:sz w:val="24"/>
          <w:szCs w:val="24"/>
        </w:rPr>
        <w:t>&lt;*&gt; Для должности «младший воспитатель» минимальный размер оклада (должностного оклада), ставки заработной плат</w:t>
      </w:r>
      <w:r w:rsidR="00E04CD8">
        <w:rPr>
          <w:rFonts w:ascii="Times New Roman" w:hAnsi="Times New Roman"/>
          <w:color w:val="000000"/>
          <w:sz w:val="24"/>
          <w:szCs w:val="24"/>
        </w:rPr>
        <w:t>ы устанавливается в размере 4576</w:t>
      </w:r>
      <w:r>
        <w:rPr>
          <w:rFonts w:ascii="Times New Roman" w:hAnsi="Times New Roman"/>
          <w:color w:val="000000"/>
          <w:sz w:val="24"/>
          <w:szCs w:val="24"/>
        </w:rPr>
        <w:t>,0 рублей.</w:t>
      </w:r>
    </w:p>
    <w:p w:rsidR="003F266D" w:rsidRDefault="003F266D" w:rsidP="003F266D">
      <w:pPr>
        <w:pStyle w:val="a3"/>
        <w:jc w:val="both"/>
        <w:rPr>
          <w:rFonts w:ascii="Times New Roman" w:hAnsi="Times New Roman"/>
          <w:color w:val="000000"/>
          <w:sz w:val="24"/>
          <w:szCs w:val="24"/>
        </w:rPr>
      </w:pPr>
    </w:p>
    <w:p w:rsidR="003F266D" w:rsidRDefault="003F266D" w:rsidP="003F266D">
      <w:pPr>
        <w:pStyle w:val="a3"/>
        <w:ind w:firstLine="708"/>
        <w:jc w:val="both"/>
        <w:rPr>
          <w:rFonts w:ascii="Times New Roman" w:hAnsi="Times New Roman"/>
          <w:color w:val="000000"/>
          <w:sz w:val="28"/>
          <w:szCs w:val="28"/>
        </w:rPr>
      </w:pPr>
      <w:r>
        <w:rPr>
          <w:rFonts w:ascii="Times New Roman" w:eastAsia="Arial Unicode MS" w:hAnsi="Times New Roman"/>
          <w:color w:val="000000"/>
          <w:sz w:val="28"/>
          <w:szCs w:val="28"/>
        </w:rPr>
        <w:t>2.</w:t>
      </w:r>
      <w:r>
        <w:rPr>
          <w:rFonts w:ascii="Times New Roman" w:hAnsi="Times New Roman"/>
          <w:color w:val="000000"/>
          <w:sz w:val="28"/>
          <w:szCs w:val="28"/>
        </w:rPr>
        <w:t xml:space="preserve">4. Минимальные размеры окладов специалистов и служащих общеотраслевых должностей устанавливаются на основе ПКГ, утвержденных Приказом </w:t>
      </w:r>
      <w:proofErr w:type="spellStart"/>
      <w:r>
        <w:rPr>
          <w:rFonts w:ascii="Times New Roman" w:hAnsi="Times New Roman"/>
          <w:color w:val="000000"/>
          <w:sz w:val="28"/>
          <w:szCs w:val="28"/>
        </w:rPr>
        <w:t>Минздравсоцразвития</w:t>
      </w:r>
      <w:proofErr w:type="spellEnd"/>
      <w:r>
        <w:rPr>
          <w:rFonts w:ascii="Times New Roman" w:hAnsi="Times New Roman"/>
          <w:color w:val="000000"/>
          <w:sz w:val="28"/>
          <w:szCs w:val="28"/>
        </w:rPr>
        <w:t xml:space="preserve"> от 29.05.2008 N 247н «Об утверждении профессиональных квалификационных групп общеотраслевых должностей руководителей, специалистов и служащих»:</w:t>
      </w:r>
    </w:p>
    <w:p w:rsidR="003F266D" w:rsidRDefault="003F266D" w:rsidP="003F266D">
      <w:pPr>
        <w:pStyle w:val="a3"/>
        <w:jc w:val="right"/>
        <w:rPr>
          <w:rFonts w:ascii="Times New Roman" w:hAnsi="Times New Roman"/>
          <w:color w:val="000000"/>
          <w:sz w:val="28"/>
          <w:szCs w:val="28"/>
          <w:u w:val="single"/>
        </w:rPr>
      </w:pPr>
      <w:r>
        <w:rPr>
          <w:rFonts w:ascii="Times New Roman" w:hAnsi="Times New Roman"/>
          <w:color w:val="000000"/>
          <w:sz w:val="28"/>
          <w:szCs w:val="28"/>
          <w:u w:val="single"/>
        </w:rPr>
        <w:t>Таблица 2</w:t>
      </w:r>
    </w:p>
    <w:p w:rsidR="003F266D" w:rsidRDefault="003F266D" w:rsidP="003F266D">
      <w:pPr>
        <w:pStyle w:val="a3"/>
        <w:ind w:firstLine="708"/>
        <w:jc w:val="center"/>
        <w:rPr>
          <w:rFonts w:ascii="Times New Roman" w:hAnsi="Times New Roman"/>
          <w:color w:val="000000"/>
          <w:sz w:val="28"/>
          <w:szCs w:val="28"/>
        </w:rPr>
      </w:pPr>
    </w:p>
    <w:tbl>
      <w:tblPr>
        <w:tblpPr w:leftFromText="180" w:rightFromText="180" w:bottomFromText="160" w:vertAnchor="text" w:tblpY="1"/>
        <w:tblOverlap w:val="never"/>
        <w:tblW w:w="0" w:type="auto"/>
        <w:tblLayout w:type="fixed"/>
        <w:tblCellMar>
          <w:top w:w="102" w:type="dxa"/>
          <w:left w:w="62" w:type="dxa"/>
          <w:bottom w:w="102" w:type="dxa"/>
          <w:right w:w="62" w:type="dxa"/>
        </w:tblCellMar>
        <w:tblLook w:val="04A0" w:firstRow="1" w:lastRow="0" w:firstColumn="1" w:lastColumn="0" w:noHBand="0" w:noVBand="1"/>
      </w:tblPr>
      <w:tblGrid>
        <w:gridCol w:w="6860"/>
        <w:gridCol w:w="2496"/>
      </w:tblGrid>
      <w:tr w:rsidR="003F266D" w:rsidTr="003F266D">
        <w:trPr>
          <w:trHeight w:val="1853"/>
        </w:trPr>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Квалификационные уровни</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Минимальный размер оклада (должностного оклада), ставки заработной платы, руб.</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"Общеотраслевые должности служащих первого уровня"</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 делопроизводитель, секретарь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4053</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4276</w:t>
            </w:r>
            <w:r w:rsidR="003F266D">
              <w:rPr>
                <w:rFonts w:ascii="Times New Roman" w:hAnsi="Times New Roman"/>
                <w:sz w:val="24"/>
                <w:szCs w:val="24"/>
                <w:lang w:eastAsia="en-US"/>
              </w:rPr>
              <w:t>,0</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"Общеотраслевые должности служащих второго уровня"</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 техник</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4498</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Pr="008D2892" w:rsidRDefault="003F266D">
            <w:pPr>
              <w:pStyle w:val="a3"/>
              <w:spacing w:line="256" w:lineRule="auto"/>
              <w:rPr>
                <w:rFonts w:ascii="Times New Roman" w:hAnsi="Times New Roman"/>
                <w:color w:val="000000"/>
                <w:sz w:val="24"/>
                <w:szCs w:val="24"/>
                <w:lang w:eastAsia="en-US"/>
              </w:rPr>
            </w:pPr>
            <w:r w:rsidRPr="008D2892">
              <w:rPr>
                <w:rFonts w:ascii="Times New Roman" w:hAnsi="Times New Roman"/>
                <w:color w:val="000000"/>
                <w:sz w:val="24"/>
                <w:szCs w:val="24"/>
                <w:lang w:eastAsia="en-US"/>
              </w:rPr>
              <w:t>2 квалификационный уровень</w:t>
            </w:r>
            <w:r w:rsidR="00934BB3" w:rsidRPr="008D2892">
              <w:rPr>
                <w:rFonts w:ascii="Times New Roman" w:hAnsi="Times New Roman"/>
                <w:color w:val="000000"/>
                <w:sz w:val="24"/>
                <w:szCs w:val="24"/>
                <w:lang w:eastAsia="en-US"/>
              </w:rPr>
              <w:t>: заведующий хозяйством</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4943</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Pr="008D2892" w:rsidRDefault="003F266D">
            <w:pPr>
              <w:pStyle w:val="a3"/>
              <w:spacing w:line="256" w:lineRule="auto"/>
              <w:rPr>
                <w:rFonts w:ascii="Times New Roman" w:hAnsi="Times New Roman"/>
                <w:color w:val="000000"/>
                <w:sz w:val="24"/>
                <w:szCs w:val="24"/>
                <w:lang w:eastAsia="en-US"/>
              </w:rPr>
            </w:pPr>
            <w:r w:rsidRPr="008D2892">
              <w:rPr>
                <w:rFonts w:ascii="Times New Roman" w:hAnsi="Times New Roman"/>
                <w:color w:val="000000"/>
                <w:sz w:val="24"/>
                <w:szCs w:val="24"/>
                <w:lang w:eastAsia="en-US"/>
              </w:rPr>
              <w:t xml:space="preserve">3 квалификационный уровень: </w:t>
            </w:r>
            <w:r w:rsidR="00934BB3" w:rsidRPr="008D2892">
              <w:rPr>
                <w:rFonts w:ascii="Times New Roman" w:hAnsi="Times New Roman"/>
                <w:color w:val="000000"/>
                <w:sz w:val="24"/>
                <w:szCs w:val="24"/>
                <w:lang w:eastAsia="en-US"/>
              </w:rPr>
              <w:t>шеф-повар</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5431</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Pr="008D2892" w:rsidRDefault="003F266D">
            <w:pPr>
              <w:pStyle w:val="a3"/>
              <w:spacing w:line="256" w:lineRule="auto"/>
              <w:rPr>
                <w:rFonts w:ascii="Times New Roman" w:hAnsi="Times New Roman"/>
                <w:color w:val="000000"/>
                <w:sz w:val="24"/>
                <w:szCs w:val="24"/>
                <w:lang w:eastAsia="en-US"/>
              </w:rPr>
            </w:pPr>
            <w:r w:rsidRPr="008D2892">
              <w:rPr>
                <w:rFonts w:ascii="Times New Roman" w:hAnsi="Times New Roman"/>
                <w:color w:val="000000"/>
                <w:sz w:val="24"/>
                <w:szCs w:val="24"/>
                <w:lang w:eastAsia="en-US"/>
              </w:rPr>
              <w:lastRenderedPageBreak/>
              <w:t>4 квалификационный уровень</w:t>
            </w:r>
            <w:r w:rsidR="00934BB3" w:rsidRPr="008D2892">
              <w:rPr>
                <w:rFonts w:ascii="Times New Roman" w:hAnsi="Times New Roman"/>
                <w:color w:val="000000"/>
                <w:sz w:val="24"/>
                <w:szCs w:val="24"/>
                <w:lang w:eastAsia="en-US"/>
              </w:rPr>
              <w:t>: механик</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6854</w:t>
            </w:r>
            <w:r w:rsidR="003F266D">
              <w:rPr>
                <w:rFonts w:ascii="Times New Roman" w:hAnsi="Times New Roman"/>
                <w:sz w:val="24"/>
                <w:szCs w:val="24"/>
                <w:lang w:eastAsia="en-US"/>
              </w:rPr>
              <w:t>,0</w:t>
            </w:r>
          </w:p>
        </w:tc>
      </w:tr>
      <w:tr w:rsidR="003F266D" w:rsidTr="003F266D">
        <w:trPr>
          <w:trHeight w:val="602"/>
        </w:trPr>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"Общеотраслевые должности служащих третьего уровня"</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4943</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5431</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3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5961</w:t>
            </w:r>
            <w:r w:rsidR="003F266D">
              <w:rPr>
                <w:rFonts w:ascii="Times New Roman" w:hAnsi="Times New Roman"/>
                <w:sz w:val="24"/>
                <w:szCs w:val="24"/>
                <w:lang w:eastAsia="en-US"/>
              </w:rPr>
              <w:t>,0</w:t>
            </w:r>
          </w:p>
        </w:tc>
      </w:tr>
      <w:tr w:rsidR="003F266D" w:rsidTr="003F266D">
        <w:trPr>
          <w:trHeight w:val="395"/>
        </w:trPr>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4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7167</w:t>
            </w:r>
            <w:r w:rsidR="003F266D">
              <w:rPr>
                <w:rFonts w:ascii="Times New Roman" w:hAnsi="Times New Roman"/>
                <w:sz w:val="24"/>
                <w:szCs w:val="24"/>
                <w:lang w:eastAsia="en-US"/>
              </w:rPr>
              <w:t>,0</w:t>
            </w:r>
          </w:p>
        </w:tc>
      </w:tr>
    </w:tbl>
    <w:p w:rsidR="003F266D" w:rsidRDefault="003F266D" w:rsidP="003F266D">
      <w:pPr>
        <w:pStyle w:val="a3"/>
        <w:rPr>
          <w:rFonts w:ascii="Times New Roman" w:hAnsi="Times New Roman"/>
          <w:color w:val="000000"/>
          <w:sz w:val="28"/>
          <w:szCs w:val="28"/>
        </w:rPr>
      </w:pP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 xml:space="preserve">2.5. Минимальные размеры окладов медицинских работников устанавливаются на основе ПКГ, утвержденных Приказом </w:t>
      </w:r>
      <w:proofErr w:type="spellStart"/>
      <w:r>
        <w:rPr>
          <w:rFonts w:ascii="Times New Roman" w:hAnsi="Times New Roman"/>
          <w:color w:val="000000"/>
          <w:sz w:val="28"/>
          <w:szCs w:val="28"/>
        </w:rPr>
        <w:t>Минздравсоцразвития</w:t>
      </w:r>
      <w:proofErr w:type="spellEnd"/>
      <w:r>
        <w:rPr>
          <w:rFonts w:ascii="Times New Roman" w:hAnsi="Times New Roman"/>
          <w:color w:val="000000"/>
          <w:sz w:val="28"/>
          <w:szCs w:val="28"/>
        </w:rPr>
        <w:t xml:space="preserve"> России от 06.08.2007 № 526 «Об утверждении профессиональных квалификационных групп должностей медицинских и фармацевтических работников»:</w:t>
      </w:r>
    </w:p>
    <w:p w:rsidR="003F266D" w:rsidRDefault="003F266D" w:rsidP="003F266D">
      <w:pPr>
        <w:pStyle w:val="a3"/>
        <w:ind w:firstLine="708"/>
        <w:jc w:val="right"/>
        <w:rPr>
          <w:rFonts w:ascii="Times New Roman" w:hAnsi="Times New Roman"/>
          <w:color w:val="000000"/>
          <w:sz w:val="28"/>
          <w:szCs w:val="28"/>
          <w:u w:val="single"/>
        </w:rPr>
      </w:pPr>
      <w:r>
        <w:rPr>
          <w:rFonts w:ascii="Times New Roman" w:hAnsi="Times New Roman"/>
          <w:color w:val="000000"/>
          <w:sz w:val="28"/>
          <w:szCs w:val="28"/>
          <w:u w:val="single"/>
        </w:rPr>
        <w:t>Таблица 3</w:t>
      </w:r>
    </w:p>
    <w:p w:rsidR="003F266D" w:rsidRDefault="003F266D" w:rsidP="003F266D">
      <w:pPr>
        <w:pStyle w:val="a3"/>
        <w:ind w:firstLine="708"/>
        <w:jc w:val="both"/>
        <w:rPr>
          <w:rFonts w:ascii="Times New Roman" w:hAnsi="Times New Roman"/>
          <w:color w:val="000000"/>
          <w:sz w:val="28"/>
          <w:szCs w:val="28"/>
        </w:rPr>
      </w:pPr>
    </w:p>
    <w:tbl>
      <w:tblPr>
        <w:tblpPr w:leftFromText="180" w:rightFromText="180" w:bottomFromText="160" w:vertAnchor="text" w:tblpY="1"/>
        <w:tblOverlap w:val="never"/>
        <w:tblW w:w="0" w:type="auto"/>
        <w:tblLayout w:type="fixed"/>
        <w:tblCellMar>
          <w:top w:w="102" w:type="dxa"/>
          <w:left w:w="62" w:type="dxa"/>
          <w:bottom w:w="102" w:type="dxa"/>
          <w:right w:w="62" w:type="dxa"/>
        </w:tblCellMar>
        <w:tblLook w:val="04A0" w:firstRow="1" w:lastRow="0" w:firstColumn="1" w:lastColumn="0" w:noHBand="0" w:noVBand="1"/>
      </w:tblPr>
      <w:tblGrid>
        <w:gridCol w:w="6860"/>
        <w:gridCol w:w="2496"/>
      </w:tblGrid>
      <w:tr w:rsidR="003F266D" w:rsidTr="003F266D">
        <w:trPr>
          <w:trHeight w:val="1853"/>
        </w:trPr>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Квалификационные уровни</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Минимальный размер оклада (должностного оклада), ставки заработной платы, руб.</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"Медицинский и фармацевтический персонал первого уровня"</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 санитарка</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3481</w:t>
            </w:r>
            <w:r w:rsidR="003F266D">
              <w:rPr>
                <w:rFonts w:ascii="Times New Roman" w:hAnsi="Times New Roman"/>
                <w:sz w:val="24"/>
                <w:szCs w:val="24"/>
                <w:lang w:eastAsia="en-US"/>
              </w:rPr>
              <w:t>,00</w:t>
            </w:r>
          </w:p>
        </w:tc>
      </w:tr>
      <w:tr w:rsidR="003F266D" w:rsidTr="003F266D">
        <w:trPr>
          <w:trHeight w:val="227"/>
        </w:trPr>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sz w:val="24"/>
                <w:szCs w:val="24"/>
                <w:lang w:eastAsia="en-US"/>
              </w:rPr>
            </w:pPr>
            <w:r>
              <w:rPr>
                <w:rFonts w:ascii="Times New Roman" w:hAnsi="Times New Roman"/>
                <w:color w:val="000000"/>
                <w:sz w:val="24"/>
                <w:szCs w:val="24"/>
                <w:lang w:eastAsia="en-US"/>
              </w:rPr>
              <w:t>Профессиональная квалификационная группа «Средний медицинский и фармацевтический персонал»</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3 квалификационный уровень: медицинская сестра</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5351</w:t>
            </w:r>
            <w:r w:rsidR="003F266D">
              <w:rPr>
                <w:rFonts w:ascii="Times New Roman" w:hAnsi="Times New Roman"/>
                <w:sz w:val="24"/>
                <w:szCs w:val="24"/>
                <w:lang w:eastAsia="en-US"/>
              </w:rPr>
              <w:t>,00</w:t>
            </w:r>
          </w:p>
        </w:tc>
      </w:tr>
      <w:tr w:rsidR="00615A2A" w:rsidTr="003F266D">
        <w:tc>
          <w:tcPr>
            <w:tcW w:w="6860" w:type="dxa"/>
            <w:tcBorders>
              <w:top w:val="single" w:sz="4" w:space="0" w:color="auto"/>
              <w:left w:val="single" w:sz="4" w:space="0" w:color="auto"/>
              <w:bottom w:val="single" w:sz="4" w:space="0" w:color="auto"/>
              <w:right w:val="single" w:sz="4" w:space="0" w:color="auto"/>
            </w:tcBorders>
          </w:tcPr>
          <w:p w:rsidR="00615A2A" w:rsidRDefault="00615A2A">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4 квалификационный уровень: фельдшер</w:t>
            </w:r>
          </w:p>
        </w:tc>
        <w:tc>
          <w:tcPr>
            <w:tcW w:w="2496" w:type="dxa"/>
            <w:tcBorders>
              <w:top w:val="single" w:sz="4" w:space="0" w:color="auto"/>
              <w:left w:val="single" w:sz="4" w:space="0" w:color="auto"/>
              <w:bottom w:val="single" w:sz="4" w:space="0" w:color="auto"/>
              <w:right w:val="single" w:sz="4" w:space="0" w:color="auto"/>
            </w:tcBorders>
          </w:tcPr>
          <w:p w:rsidR="00615A2A" w:rsidRDefault="003675EE">
            <w:pPr>
              <w:pStyle w:val="a3"/>
              <w:spacing w:line="256" w:lineRule="auto"/>
              <w:rPr>
                <w:rFonts w:ascii="Times New Roman" w:hAnsi="Times New Roman"/>
                <w:sz w:val="24"/>
                <w:szCs w:val="24"/>
                <w:lang w:eastAsia="en-US"/>
              </w:rPr>
            </w:pPr>
            <w:r>
              <w:rPr>
                <w:rFonts w:ascii="Times New Roman" w:hAnsi="Times New Roman"/>
                <w:sz w:val="24"/>
                <w:szCs w:val="24"/>
                <w:lang w:eastAsia="en-US"/>
              </w:rPr>
              <w:t>5851</w:t>
            </w:r>
            <w:r w:rsidR="00615A2A">
              <w:rPr>
                <w:rFonts w:ascii="Times New Roman" w:hAnsi="Times New Roman"/>
                <w:sz w:val="24"/>
                <w:szCs w:val="24"/>
                <w:lang w:eastAsia="en-US"/>
              </w:rPr>
              <w:t>,00</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sz w:val="24"/>
                <w:szCs w:val="24"/>
                <w:lang w:eastAsia="en-US"/>
              </w:rPr>
            </w:pPr>
            <w:r>
              <w:rPr>
                <w:rFonts w:ascii="Times New Roman" w:hAnsi="Times New Roman"/>
                <w:color w:val="000000"/>
                <w:sz w:val="24"/>
                <w:szCs w:val="24"/>
                <w:lang w:eastAsia="en-US"/>
              </w:rPr>
              <w:t>Профессиональная квалификационная группа «Врачи и провизоры»</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 квалификационный уровень: врач (педиатр)</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7742</w:t>
            </w:r>
            <w:r w:rsidR="003F266D">
              <w:rPr>
                <w:rFonts w:ascii="Times New Roman" w:hAnsi="Times New Roman"/>
                <w:sz w:val="24"/>
                <w:szCs w:val="24"/>
                <w:lang w:eastAsia="en-US"/>
              </w:rPr>
              <w:t>,00</w:t>
            </w:r>
          </w:p>
        </w:tc>
      </w:tr>
    </w:tbl>
    <w:p w:rsidR="003F266D" w:rsidRDefault="003F266D" w:rsidP="003F266D">
      <w:pPr>
        <w:pStyle w:val="a3"/>
        <w:rPr>
          <w:rFonts w:ascii="Times New Roman" w:hAnsi="Times New Roman"/>
          <w:color w:val="000000"/>
          <w:sz w:val="28"/>
          <w:szCs w:val="28"/>
        </w:rPr>
      </w:pP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2.6. Размеры окладов (должностных окладов), ставок заработной платы работникам Учреждения могут устанавливаться выше минимальных размеров окладов, ставок в следующих случаях:</w:t>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t>Размер оклада (должностного оклада), ставки заработной платы определяется по формуле:</w:t>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lastRenderedPageBreak/>
        <w:t xml:space="preserve">О = </w:t>
      </w:r>
      <w:proofErr w:type="gramStart"/>
      <w:r>
        <w:rPr>
          <w:rFonts w:ascii="Times New Roman" w:hAnsi="Times New Roman"/>
          <w:color w:val="000000"/>
          <w:sz w:val="28"/>
          <w:szCs w:val="28"/>
        </w:rPr>
        <w:t>О  +</w:t>
      </w:r>
      <w:proofErr w:type="gramEnd"/>
      <w:r>
        <w:rPr>
          <w:rFonts w:ascii="Times New Roman" w:hAnsi="Times New Roman"/>
          <w:color w:val="000000"/>
          <w:sz w:val="28"/>
          <w:szCs w:val="28"/>
        </w:rPr>
        <w:t xml:space="preserve">  О  х  К,</w:t>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lang w:val="en-US"/>
        </w:rPr>
        <w:t>min</w:t>
      </w:r>
      <w:r>
        <w:rPr>
          <w:rFonts w:ascii="Times New Roman" w:hAnsi="Times New Roman"/>
          <w:color w:val="000000"/>
          <w:sz w:val="28"/>
          <w:szCs w:val="28"/>
        </w:rPr>
        <w:t xml:space="preserve">  </w:t>
      </w:r>
      <w:r>
        <w:rPr>
          <w:rFonts w:ascii="Times New Roman" w:hAnsi="Times New Roman"/>
          <w:color w:val="000000"/>
          <w:sz w:val="28"/>
          <w:szCs w:val="28"/>
          <w:lang w:val="en-US"/>
        </w:rPr>
        <w:t>min</w:t>
      </w:r>
      <w:proofErr w:type="gramEnd"/>
      <w:r>
        <w:rPr>
          <w:rFonts w:ascii="Times New Roman" w:hAnsi="Times New Roman"/>
          <w:color w:val="000000"/>
          <w:sz w:val="28"/>
          <w:szCs w:val="28"/>
        </w:rPr>
        <w:tab/>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t>где,</w:t>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t xml:space="preserve">О - размер оклада (должностного оклада), ставки заработной платы; </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xml:space="preserve">О - минимальный размер оклада (должностного оклада), ставки </w:t>
      </w:r>
      <w:r>
        <w:rPr>
          <w:rFonts w:ascii="Times New Roman" w:hAnsi="Times New Roman"/>
          <w:color w:val="000000"/>
          <w:sz w:val="28"/>
          <w:szCs w:val="28"/>
          <w:lang w:val="en-US"/>
        </w:rPr>
        <w:t>min</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xml:space="preserve">заработной платы по должности, установленный настоящим Положением по квалификационному уровню профессиональной квалификационной группы, к которому относится должность работников; </w:t>
      </w:r>
    </w:p>
    <w:p w:rsidR="003F266D" w:rsidRDefault="003F266D" w:rsidP="003F266D">
      <w:pPr>
        <w:pStyle w:val="a3"/>
        <w:rPr>
          <w:rFonts w:ascii="Times New Roman" w:hAnsi="Times New Roman"/>
          <w:color w:val="000000"/>
          <w:sz w:val="28"/>
          <w:szCs w:val="28"/>
        </w:rPr>
      </w:pPr>
      <w:r>
        <w:rPr>
          <w:rFonts w:ascii="Times New Roman" w:hAnsi="Times New Roman"/>
          <w:color w:val="000000"/>
          <w:sz w:val="28"/>
          <w:szCs w:val="28"/>
        </w:rPr>
        <w:t>К - повышающий коэффициент.</w:t>
      </w: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2.7.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2.8. Перечень и размеры повышающих коэффициентов по основаниям повышения, установленным в пунктах 2.9. настоящего Положения и применяемым для установления окладов (должностных окладов), ставок заработной платы, устанавливаются настоящим Положением в пределах фонда оплаты труда Учреждения, на период времени выполнения работы, являющейся основанием для установления повышающего коэффициента.</w:t>
      </w: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2.9. Повышающий коэффициент устанавливается педагогическим работникам по следующим основаниям:</w:t>
      </w:r>
    </w:p>
    <w:p w:rsidR="003F266D" w:rsidRDefault="003F266D" w:rsidP="003F266D">
      <w:pPr>
        <w:pStyle w:val="a3"/>
        <w:ind w:firstLine="708"/>
        <w:jc w:val="right"/>
        <w:rPr>
          <w:rFonts w:ascii="Times New Roman" w:hAnsi="Times New Roman"/>
          <w:color w:val="000000"/>
          <w:sz w:val="28"/>
          <w:szCs w:val="28"/>
          <w:u w:val="single"/>
        </w:rPr>
      </w:pPr>
      <w:r>
        <w:rPr>
          <w:rFonts w:ascii="Times New Roman" w:hAnsi="Times New Roman"/>
          <w:color w:val="000000"/>
          <w:sz w:val="28"/>
          <w:szCs w:val="28"/>
          <w:u w:val="single"/>
        </w:rPr>
        <w:t>Таблица 4</w:t>
      </w:r>
    </w:p>
    <w:p w:rsidR="003F266D" w:rsidRDefault="003F266D" w:rsidP="003F266D">
      <w:pPr>
        <w:pStyle w:val="a3"/>
        <w:ind w:firstLine="708"/>
        <w:jc w:val="both"/>
        <w:rPr>
          <w:rFonts w:ascii="Times New Roman" w:hAnsi="Times New Roman"/>
          <w:color w:val="000000"/>
          <w:sz w:val="28"/>
          <w:szCs w:val="28"/>
        </w:rPr>
      </w:pPr>
    </w:p>
    <w:tbl>
      <w:tblPr>
        <w:tblW w:w="9360" w:type="dxa"/>
        <w:tblLayout w:type="fixed"/>
        <w:tblCellMar>
          <w:left w:w="10" w:type="dxa"/>
          <w:right w:w="10" w:type="dxa"/>
        </w:tblCellMar>
        <w:tblLook w:val="04A0" w:firstRow="1" w:lastRow="0" w:firstColumn="1" w:lastColumn="0" w:noHBand="0" w:noVBand="1"/>
      </w:tblPr>
      <w:tblGrid>
        <w:gridCol w:w="629"/>
        <w:gridCol w:w="6010"/>
        <w:gridCol w:w="2721"/>
      </w:tblGrid>
      <w:tr w:rsidR="003F266D" w:rsidTr="003F266D">
        <w:trPr>
          <w:trHeight w:val="379"/>
        </w:trPr>
        <w:tc>
          <w:tcPr>
            <w:tcW w:w="629" w:type="dxa"/>
            <w:tcBorders>
              <w:top w:val="single" w:sz="4" w:space="0" w:color="auto"/>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N</w:t>
            </w:r>
          </w:p>
        </w:tc>
        <w:tc>
          <w:tcPr>
            <w:tcW w:w="6014" w:type="dxa"/>
            <w:tcBorders>
              <w:top w:val="single" w:sz="4" w:space="0" w:color="auto"/>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Основание повышения оклада (должностного</w:t>
            </w:r>
          </w:p>
        </w:tc>
        <w:tc>
          <w:tcPr>
            <w:tcW w:w="2723" w:type="dxa"/>
            <w:tcBorders>
              <w:top w:val="single" w:sz="4" w:space="0" w:color="auto"/>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Предельное значение</w:t>
            </w:r>
          </w:p>
        </w:tc>
      </w:tr>
      <w:tr w:rsidR="003F266D" w:rsidTr="003F266D">
        <w:trPr>
          <w:trHeight w:val="307"/>
        </w:trPr>
        <w:tc>
          <w:tcPr>
            <w:tcW w:w="629"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п/п</w:t>
            </w:r>
          </w:p>
        </w:tc>
        <w:tc>
          <w:tcPr>
            <w:tcW w:w="6014"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оклада), ставки заработной платы</w:t>
            </w:r>
          </w:p>
        </w:tc>
        <w:tc>
          <w:tcPr>
            <w:tcW w:w="2723"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повышающего</w:t>
            </w:r>
          </w:p>
        </w:tc>
      </w:tr>
      <w:tr w:rsidR="003F266D" w:rsidTr="003F266D">
        <w:trPr>
          <w:trHeight w:val="312"/>
        </w:trPr>
        <w:tc>
          <w:tcPr>
            <w:tcW w:w="629" w:type="dxa"/>
            <w:tcBorders>
              <w:top w:val="nil"/>
              <w:left w:val="single" w:sz="4" w:space="0" w:color="auto"/>
              <w:bottom w:val="single" w:sz="4" w:space="0" w:color="auto"/>
              <w:right w:val="single" w:sz="4" w:space="0" w:color="auto"/>
            </w:tcBorders>
            <w:shd w:val="clear" w:color="auto" w:fill="FFFFFF"/>
          </w:tcPr>
          <w:p w:rsidR="003F266D" w:rsidRDefault="003F266D">
            <w:pPr>
              <w:pStyle w:val="a3"/>
              <w:spacing w:line="256" w:lineRule="auto"/>
              <w:jc w:val="center"/>
              <w:rPr>
                <w:rFonts w:ascii="Times New Roman" w:eastAsia="Arial Unicode MS" w:hAnsi="Times New Roman"/>
                <w:color w:val="000000"/>
                <w:sz w:val="24"/>
                <w:szCs w:val="24"/>
                <w:lang w:eastAsia="en-US"/>
              </w:rPr>
            </w:pPr>
          </w:p>
        </w:tc>
        <w:tc>
          <w:tcPr>
            <w:tcW w:w="6014" w:type="dxa"/>
            <w:tcBorders>
              <w:top w:val="nil"/>
              <w:left w:val="single" w:sz="4" w:space="0" w:color="auto"/>
              <w:bottom w:val="single" w:sz="4" w:space="0" w:color="auto"/>
              <w:right w:val="single" w:sz="4" w:space="0" w:color="auto"/>
            </w:tcBorders>
            <w:shd w:val="clear" w:color="auto" w:fill="FFFFFF"/>
          </w:tcPr>
          <w:p w:rsidR="003F266D" w:rsidRDefault="003F266D">
            <w:pPr>
              <w:pStyle w:val="a3"/>
              <w:spacing w:line="256" w:lineRule="auto"/>
              <w:jc w:val="center"/>
              <w:rPr>
                <w:rFonts w:ascii="Times New Roman" w:eastAsia="Arial Unicode MS" w:hAnsi="Times New Roman"/>
                <w:color w:val="000000"/>
                <w:sz w:val="24"/>
                <w:szCs w:val="24"/>
                <w:lang w:eastAsia="en-US"/>
              </w:rPr>
            </w:pPr>
          </w:p>
        </w:tc>
        <w:tc>
          <w:tcPr>
            <w:tcW w:w="2723" w:type="dxa"/>
            <w:tcBorders>
              <w:top w:val="nil"/>
              <w:left w:val="single" w:sz="4" w:space="0" w:color="auto"/>
              <w:bottom w:val="single" w:sz="4" w:space="0" w:color="auto"/>
              <w:right w:val="single" w:sz="4" w:space="0" w:color="auto"/>
            </w:tcBorders>
            <w:shd w:val="clear" w:color="auto" w:fill="FFFFFF"/>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коэффициента</w:t>
            </w:r>
          </w:p>
        </w:tc>
      </w:tr>
      <w:tr w:rsidR="003F266D" w:rsidTr="003F266D">
        <w:trPr>
          <w:trHeight w:val="530"/>
        </w:trPr>
        <w:tc>
          <w:tcPr>
            <w:tcW w:w="629" w:type="dxa"/>
            <w:tcBorders>
              <w:top w:val="single" w:sz="4" w:space="0" w:color="auto"/>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w:t>
            </w:r>
          </w:p>
        </w:tc>
        <w:tc>
          <w:tcPr>
            <w:tcW w:w="6014" w:type="dxa"/>
            <w:tcBorders>
              <w:top w:val="single" w:sz="4" w:space="0" w:color="auto"/>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За наличие квалификационной:</w:t>
            </w:r>
          </w:p>
        </w:tc>
        <w:tc>
          <w:tcPr>
            <w:tcW w:w="2723" w:type="dxa"/>
            <w:tcBorders>
              <w:top w:val="single" w:sz="4" w:space="0" w:color="auto"/>
              <w:left w:val="single" w:sz="4" w:space="0" w:color="auto"/>
              <w:bottom w:val="nil"/>
              <w:right w:val="single" w:sz="4" w:space="0" w:color="auto"/>
            </w:tcBorders>
            <w:shd w:val="clear" w:color="auto" w:fill="FFFFFF"/>
          </w:tcPr>
          <w:p w:rsidR="003F266D" w:rsidRDefault="003F266D">
            <w:pPr>
              <w:pStyle w:val="a3"/>
              <w:spacing w:line="256" w:lineRule="auto"/>
              <w:rPr>
                <w:rFonts w:ascii="Times New Roman" w:eastAsia="Arial Unicode MS" w:hAnsi="Times New Roman"/>
                <w:color w:val="000000"/>
                <w:sz w:val="24"/>
                <w:szCs w:val="24"/>
                <w:lang w:eastAsia="en-US"/>
              </w:rPr>
            </w:pPr>
          </w:p>
        </w:tc>
      </w:tr>
      <w:tr w:rsidR="003F266D" w:rsidTr="003F266D">
        <w:trPr>
          <w:trHeight w:val="374"/>
        </w:trPr>
        <w:tc>
          <w:tcPr>
            <w:tcW w:w="629" w:type="dxa"/>
            <w:tcBorders>
              <w:top w:val="nil"/>
              <w:left w:val="single" w:sz="4" w:space="0" w:color="auto"/>
              <w:bottom w:val="nil"/>
              <w:right w:val="single" w:sz="4" w:space="0" w:color="auto"/>
            </w:tcBorders>
            <w:shd w:val="clear" w:color="auto" w:fill="FFFFFF"/>
          </w:tcPr>
          <w:p w:rsidR="003F266D" w:rsidRDefault="003F266D">
            <w:pPr>
              <w:pStyle w:val="a3"/>
              <w:spacing w:line="256" w:lineRule="auto"/>
              <w:rPr>
                <w:rFonts w:ascii="Times New Roman" w:eastAsia="Arial Unicode MS" w:hAnsi="Times New Roman"/>
                <w:color w:val="000000"/>
                <w:sz w:val="24"/>
                <w:szCs w:val="24"/>
                <w:lang w:eastAsia="en-US"/>
              </w:rPr>
            </w:pPr>
          </w:p>
        </w:tc>
        <w:tc>
          <w:tcPr>
            <w:tcW w:w="6014"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высшей квалификационной категории</w:t>
            </w:r>
          </w:p>
        </w:tc>
        <w:tc>
          <w:tcPr>
            <w:tcW w:w="2723"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25%</w:t>
            </w:r>
          </w:p>
        </w:tc>
      </w:tr>
      <w:tr w:rsidR="003F266D" w:rsidTr="003F266D">
        <w:trPr>
          <w:trHeight w:val="370"/>
        </w:trPr>
        <w:tc>
          <w:tcPr>
            <w:tcW w:w="629" w:type="dxa"/>
            <w:tcBorders>
              <w:top w:val="nil"/>
              <w:left w:val="single" w:sz="4" w:space="0" w:color="auto"/>
              <w:bottom w:val="nil"/>
              <w:right w:val="single" w:sz="4" w:space="0" w:color="auto"/>
            </w:tcBorders>
            <w:shd w:val="clear" w:color="auto" w:fill="FFFFFF"/>
          </w:tcPr>
          <w:p w:rsidR="003F266D" w:rsidRDefault="003F266D">
            <w:pPr>
              <w:pStyle w:val="a3"/>
              <w:spacing w:line="256" w:lineRule="auto"/>
              <w:rPr>
                <w:rFonts w:ascii="Times New Roman" w:eastAsia="Arial Unicode MS" w:hAnsi="Times New Roman"/>
                <w:color w:val="000000"/>
                <w:sz w:val="24"/>
                <w:szCs w:val="24"/>
                <w:lang w:eastAsia="en-US"/>
              </w:rPr>
            </w:pPr>
          </w:p>
        </w:tc>
        <w:tc>
          <w:tcPr>
            <w:tcW w:w="6014"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первой квалификационной категории</w:t>
            </w:r>
          </w:p>
        </w:tc>
        <w:tc>
          <w:tcPr>
            <w:tcW w:w="2723" w:type="dxa"/>
            <w:tcBorders>
              <w:top w:val="nil"/>
              <w:left w:val="single" w:sz="4" w:space="0" w:color="auto"/>
              <w:bottom w:val="nil"/>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15%</w:t>
            </w:r>
          </w:p>
        </w:tc>
      </w:tr>
      <w:tr w:rsidR="003F266D" w:rsidTr="003F266D">
        <w:trPr>
          <w:trHeight w:val="312"/>
        </w:trPr>
        <w:tc>
          <w:tcPr>
            <w:tcW w:w="629" w:type="dxa"/>
            <w:tcBorders>
              <w:top w:val="nil"/>
              <w:left w:val="single" w:sz="4" w:space="0" w:color="auto"/>
              <w:bottom w:val="single" w:sz="4" w:space="0" w:color="auto"/>
              <w:right w:val="single" w:sz="4" w:space="0" w:color="auto"/>
            </w:tcBorders>
            <w:shd w:val="clear" w:color="auto" w:fill="FFFFFF"/>
          </w:tcPr>
          <w:p w:rsidR="003F266D" w:rsidRDefault="003F266D">
            <w:pPr>
              <w:pStyle w:val="a3"/>
              <w:spacing w:line="256" w:lineRule="auto"/>
              <w:rPr>
                <w:rFonts w:ascii="Times New Roman" w:eastAsia="Arial Unicode MS" w:hAnsi="Times New Roman"/>
                <w:color w:val="000000"/>
                <w:sz w:val="24"/>
                <w:szCs w:val="24"/>
                <w:lang w:eastAsia="en-US"/>
              </w:rPr>
            </w:pPr>
          </w:p>
        </w:tc>
        <w:tc>
          <w:tcPr>
            <w:tcW w:w="6014" w:type="dxa"/>
            <w:tcBorders>
              <w:top w:val="nil"/>
              <w:left w:val="single" w:sz="4" w:space="0" w:color="auto"/>
              <w:bottom w:val="single" w:sz="4" w:space="0" w:color="auto"/>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второй квалификационной категории</w:t>
            </w:r>
          </w:p>
        </w:tc>
        <w:tc>
          <w:tcPr>
            <w:tcW w:w="2723" w:type="dxa"/>
            <w:tcBorders>
              <w:top w:val="nil"/>
              <w:left w:val="single" w:sz="4" w:space="0" w:color="auto"/>
              <w:bottom w:val="single" w:sz="4" w:space="0" w:color="auto"/>
              <w:right w:val="single" w:sz="4" w:space="0" w:color="auto"/>
            </w:tcBorders>
            <w:shd w:val="clear" w:color="auto" w:fill="FFFFFF"/>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10%</w:t>
            </w:r>
          </w:p>
        </w:tc>
      </w:tr>
    </w:tbl>
    <w:p w:rsidR="003F266D" w:rsidRDefault="003F266D" w:rsidP="003F266D">
      <w:pPr>
        <w:pStyle w:val="a3"/>
        <w:rPr>
          <w:rFonts w:ascii="Times New Roman" w:eastAsia="Arial Unicode MS" w:hAnsi="Times New Roman"/>
          <w:color w:val="000000"/>
          <w:sz w:val="28"/>
          <w:szCs w:val="28"/>
        </w:rPr>
      </w:pP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t>2.10.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p w:rsidR="003F266D" w:rsidRDefault="003F266D" w:rsidP="003F266D">
      <w:pPr>
        <w:pStyle w:val="a3"/>
        <w:ind w:firstLine="708"/>
        <w:jc w:val="right"/>
        <w:rPr>
          <w:rFonts w:ascii="Times New Roman" w:hAnsi="Times New Roman"/>
          <w:color w:val="000000"/>
          <w:sz w:val="28"/>
          <w:szCs w:val="28"/>
          <w:u w:val="single"/>
        </w:rPr>
      </w:pPr>
      <w:r>
        <w:rPr>
          <w:rFonts w:ascii="Times New Roman" w:hAnsi="Times New Roman"/>
          <w:color w:val="000000"/>
          <w:sz w:val="28"/>
          <w:szCs w:val="28"/>
          <w:u w:val="single"/>
        </w:rPr>
        <w:t>Таблица 5</w:t>
      </w:r>
    </w:p>
    <w:p w:rsidR="003F266D" w:rsidRDefault="003F266D" w:rsidP="003F266D">
      <w:pPr>
        <w:pStyle w:val="a3"/>
        <w:ind w:firstLine="708"/>
        <w:jc w:val="both"/>
        <w:rPr>
          <w:rFonts w:ascii="Times New Roman" w:hAnsi="Times New Roman"/>
          <w:color w:val="000000"/>
          <w:sz w:val="28"/>
          <w:szCs w:val="28"/>
        </w:rPr>
      </w:pPr>
    </w:p>
    <w:tbl>
      <w:tblPr>
        <w:tblpPr w:leftFromText="180" w:rightFromText="180" w:bottomFromText="160" w:vertAnchor="text" w:tblpY="1"/>
        <w:tblOverlap w:val="never"/>
        <w:tblW w:w="0" w:type="auto"/>
        <w:tblLayout w:type="fixed"/>
        <w:tblCellMar>
          <w:top w:w="102" w:type="dxa"/>
          <w:left w:w="62" w:type="dxa"/>
          <w:bottom w:w="102" w:type="dxa"/>
          <w:right w:w="62" w:type="dxa"/>
        </w:tblCellMar>
        <w:tblLook w:val="04A0" w:firstRow="1" w:lastRow="0" w:firstColumn="1" w:lastColumn="0" w:noHBand="0" w:noVBand="1"/>
      </w:tblPr>
      <w:tblGrid>
        <w:gridCol w:w="6860"/>
        <w:gridCol w:w="2496"/>
      </w:tblGrid>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Квалификационные уровни</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Минимальный размер оклада (должностного оклада), ставки заработной платы, руб.</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 xml:space="preserve">Профессиональная квалификационная группа "Общеотраслевые профессии рабочих </w:t>
            </w:r>
            <w:r>
              <w:rPr>
                <w:rFonts w:ascii="Times New Roman" w:hAnsi="Times New Roman"/>
                <w:color w:val="000000"/>
                <w:sz w:val="24"/>
                <w:szCs w:val="24"/>
                <w:lang w:eastAsia="en-US"/>
              </w:rPr>
              <w:lastRenderedPageBreak/>
              <w:t>первого уровня"</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1 квалификационный уровень: дворник, уборщик служебных помещений, сторож, подсобный рабочий, грузчик, кладовщик, рабочий по комплексному обслуживанию и ремонту здания, машинист по стирке и ремонту белья, матрос-спасатель</w:t>
            </w:r>
            <w:r w:rsidR="00934BB3">
              <w:rPr>
                <w:rFonts w:ascii="Times New Roman" w:hAnsi="Times New Roman"/>
                <w:color w:val="000000"/>
                <w:sz w:val="24"/>
                <w:szCs w:val="24"/>
                <w:lang w:eastAsia="en-US"/>
              </w:rPr>
              <w:t xml:space="preserve">, </w:t>
            </w:r>
            <w:r w:rsidR="00934BB3" w:rsidRPr="008D2892">
              <w:rPr>
                <w:rFonts w:ascii="Times New Roman" w:hAnsi="Times New Roman"/>
                <w:color w:val="000000"/>
                <w:sz w:val="24"/>
                <w:szCs w:val="24"/>
                <w:lang w:eastAsia="en-US"/>
              </w:rPr>
              <w:t>кухонный рабочий, кладовщик, мойщик посуды</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3481</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2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3649</w:t>
            </w:r>
            <w:r w:rsidR="003F266D">
              <w:rPr>
                <w:rFonts w:ascii="Times New Roman" w:hAnsi="Times New Roman"/>
                <w:sz w:val="24"/>
                <w:szCs w:val="24"/>
                <w:lang w:eastAsia="en-US"/>
              </w:rPr>
              <w:t>,0</w:t>
            </w:r>
          </w:p>
        </w:tc>
      </w:tr>
      <w:tr w:rsidR="003F266D" w:rsidTr="003F266D">
        <w:tc>
          <w:tcPr>
            <w:tcW w:w="9356"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Профессиональная квалификационная группа "Общеотраслевые профессии рабочих второго уровня"</w:t>
            </w:r>
          </w:p>
        </w:tc>
      </w:tr>
      <w:tr w:rsidR="003F266D" w:rsidTr="003F266D">
        <w:trPr>
          <w:trHeight w:val="488"/>
        </w:trPr>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1 квалификационный уровень: водитель</w:t>
            </w:r>
            <w:r w:rsidR="00934BB3">
              <w:rPr>
                <w:rFonts w:ascii="Times New Roman" w:hAnsi="Times New Roman"/>
                <w:color w:val="000000"/>
                <w:sz w:val="24"/>
                <w:szCs w:val="24"/>
                <w:lang w:eastAsia="en-US"/>
              </w:rPr>
              <w:t xml:space="preserve">, </w:t>
            </w:r>
            <w:r w:rsidR="00934BB3" w:rsidRPr="008D2892">
              <w:rPr>
                <w:rFonts w:ascii="Times New Roman" w:hAnsi="Times New Roman"/>
                <w:color w:val="000000"/>
                <w:sz w:val="24"/>
                <w:szCs w:val="24"/>
                <w:lang w:eastAsia="en-US"/>
              </w:rPr>
              <w:t>оператор видеонаблюдения</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4053</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 xml:space="preserve">2 квалификационный уровень: </w:t>
            </w:r>
            <w:r w:rsidR="00934BB3" w:rsidRPr="008D2892">
              <w:rPr>
                <w:rFonts w:ascii="Times New Roman" w:hAnsi="Times New Roman"/>
                <w:color w:val="000000"/>
                <w:sz w:val="24"/>
                <w:szCs w:val="24"/>
                <w:lang w:eastAsia="en-US"/>
              </w:rPr>
              <w:t>повар, плотник, слесарь-сантехник, слесарь-электрик по ремонту электрооборудования</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4943</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3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5431</w:t>
            </w:r>
            <w:r w:rsidR="003F266D">
              <w:rPr>
                <w:rFonts w:ascii="Times New Roman" w:hAnsi="Times New Roman"/>
                <w:sz w:val="24"/>
                <w:szCs w:val="24"/>
                <w:lang w:eastAsia="en-US"/>
              </w:rPr>
              <w:t>,0</w:t>
            </w:r>
          </w:p>
        </w:tc>
      </w:tr>
      <w:tr w:rsidR="003F266D" w:rsidTr="003F266D">
        <w:tc>
          <w:tcPr>
            <w:tcW w:w="6860" w:type="dxa"/>
            <w:tcBorders>
              <w:top w:val="single" w:sz="4" w:space="0" w:color="auto"/>
              <w:left w:val="single" w:sz="4" w:space="0" w:color="auto"/>
              <w:bottom w:val="single" w:sz="4" w:space="0" w:color="auto"/>
              <w:right w:val="single" w:sz="4" w:space="0" w:color="auto"/>
            </w:tcBorders>
            <w:hideMark/>
          </w:tcPr>
          <w:p w:rsidR="003F266D" w:rsidRDefault="003F266D">
            <w:pPr>
              <w:pStyle w:val="a3"/>
              <w:spacing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4 квалификационный уровень</w:t>
            </w:r>
          </w:p>
        </w:tc>
        <w:tc>
          <w:tcPr>
            <w:tcW w:w="2496" w:type="dxa"/>
            <w:tcBorders>
              <w:top w:val="single" w:sz="4" w:space="0" w:color="auto"/>
              <w:left w:val="single" w:sz="4" w:space="0" w:color="auto"/>
              <w:bottom w:val="single" w:sz="4" w:space="0" w:color="auto"/>
              <w:right w:val="single" w:sz="4" w:space="0" w:color="auto"/>
            </w:tcBorders>
            <w:hideMark/>
          </w:tcPr>
          <w:p w:rsidR="003F266D" w:rsidRDefault="00E04CD8">
            <w:pPr>
              <w:pStyle w:val="a3"/>
              <w:spacing w:line="256" w:lineRule="auto"/>
              <w:rPr>
                <w:rFonts w:ascii="Times New Roman" w:hAnsi="Times New Roman"/>
                <w:sz w:val="24"/>
                <w:szCs w:val="24"/>
                <w:lang w:eastAsia="en-US"/>
              </w:rPr>
            </w:pPr>
            <w:r>
              <w:rPr>
                <w:rFonts w:ascii="Times New Roman" w:hAnsi="Times New Roman"/>
                <w:sz w:val="24"/>
                <w:szCs w:val="24"/>
                <w:lang w:eastAsia="en-US"/>
              </w:rPr>
              <w:t>6542</w:t>
            </w:r>
            <w:r w:rsidR="003F266D">
              <w:rPr>
                <w:rFonts w:ascii="Times New Roman" w:hAnsi="Times New Roman"/>
                <w:sz w:val="24"/>
                <w:szCs w:val="24"/>
                <w:lang w:eastAsia="en-US"/>
              </w:rPr>
              <w:t>,0</w:t>
            </w:r>
          </w:p>
        </w:tc>
      </w:tr>
    </w:tbl>
    <w:p w:rsidR="003F266D" w:rsidRDefault="003F266D" w:rsidP="003F266D">
      <w:pPr>
        <w:widowControl w:val="0"/>
        <w:spacing w:after="0" w:line="240" w:lineRule="auto"/>
        <w:rPr>
          <w:rFonts w:ascii="Times New Roman" w:eastAsia="Times New Roman" w:hAnsi="Times New Roman"/>
          <w:sz w:val="28"/>
          <w:lang w:eastAsia="ru-RU"/>
        </w:rPr>
      </w:pPr>
    </w:p>
    <w:p w:rsidR="003F266D" w:rsidRDefault="003F266D" w:rsidP="003F266D">
      <w:pPr>
        <w:widowControl w:val="0"/>
        <w:spacing w:after="0" w:line="240" w:lineRule="auto"/>
        <w:jc w:val="center"/>
        <w:rPr>
          <w:rFonts w:ascii="Times New Roman" w:eastAsia="Times New Roman" w:hAnsi="Times New Roman"/>
          <w:b/>
          <w:sz w:val="28"/>
          <w:lang w:eastAsia="ru-RU"/>
        </w:rPr>
      </w:pPr>
      <w:r>
        <w:rPr>
          <w:rFonts w:ascii="Times New Roman" w:eastAsia="Times New Roman" w:hAnsi="Times New Roman"/>
          <w:b/>
          <w:sz w:val="28"/>
          <w:lang w:eastAsia="ru-RU"/>
        </w:rPr>
        <w:t>III. Выплаты компенсационного характера</w:t>
      </w:r>
    </w:p>
    <w:p w:rsidR="003F266D" w:rsidRDefault="003F266D" w:rsidP="003F266D">
      <w:pPr>
        <w:widowControl w:val="0"/>
        <w:spacing w:after="0" w:line="240" w:lineRule="auto"/>
        <w:jc w:val="center"/>
        <w:rPr>
          <w:rFonts w:ascii="Times New Roman" w:eastAsia="Times New Roman" w:hAnsi="Times New Roman"/>
          <w:b/>
          <w:sz w:val="28"/>
          <w:lang w:eastAsia="ru-RU"/>
        </w:rPr>
      </w:pPr>
    </w:p>
    <w:p w:rsidR="003F266D" w:rsidRDefault="003F266D" w:rsidP="003F266D">
      <w:pPr>
        <w:widowControl w:val="0"/>
        <w:numPr>
          <w:ilvl w:val="1"/>
          <w:numId w:val="2"/>
        </w:numPr>
        <w:tabs>
          <w:tab w:val="left" w:pos="284"/>
          <w:tab w:val="left" w:pos="567"/>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 xml:space="preserve"> Порядок установления выплат компенсационного характера, их виды и размеры определяются в соответствии с трудовым законодательством и иными нормативными правовыми актами Российской Федерации и Красноярского края, нормативно-правовыми актами Администрации города Шарыпово, содержащими нормы трудового права, и настоящим Положением.</w:t>
      </w:r>
    </w:p>
    <w:p w:rsidR="003F266D" w:rsidRDefault="003F266D" w:rsidP="003F266D">
      <w:pPr>
        <w:widowControl w:val="0"/>
        <w:numPr>
          <w:ilvl w:val="1"/>
          <w:numId w:val="2"/>
        </w:numPr>
        <w:tabs>
          <w:tab w:val="left" w:pos="780"/>
          <w:tab w:val="left" w:pos="1080"/>
        </w:tabs>
        <w:spacing w:after="0" w:line="240" w:lineRule="auto"/>
        <w:ind w:hanging="153"/>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К выплатам компенсационного характера относятся:</w:t>
      </w:r>
    </w:p>
    <w:p w:rsidR="003F266D" w:rsidRDefault="003F266D" w:rsidP="003F266D">
      <w:pPr>
        <w:widowControl w:val="0"/>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выплаты за работу в местностях с особыми климатическими условиями;</w:t>
      </w:r>
    </w:p>
    <w:p w:rsidR="003F266D" w:rsidRDefault="003F266D" w:rsidP="003F266D">
      <w:pPr>
        <w:widowControl w:val="0"/>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F266D" w:rsidRDefault="003F266D" w:rsidP="003F266D">
      <w:pPr>
        <w:pStyle w:val="a4"/>
        <w:widowControl w:val="0"/>
        <w:numPr>
          <w:ilvl w:val="1"/>
          <w:numId w:val="3"/>
        </w:numPr>
        <w:tabs>
          <w:tab w:val="left" w:pos="1134"/>
        </w:tabs>
        <w:spacing w:after="0" w:line="240" w:lineRule="auto"/>
        <w:ind w:left="0" w:firstLine="720"/>
        <w:jc w:val="both"/>
        <w:rPr>
          <w:rFonts w:ascii="Times New Roman" w:hAnsi="Times New Roman"/>
          <w:sz w:val="28"/>
        </w:rPr>
      </w:pPr>
      <w:r>
        <w:rPr>
          <w:rFonts w:ascii="Times New Roman" w:hAnsi="Times New Roman"/>
          <w:sz w:val="28"/>
        </w:rPr>
        <w:t>В случаях, определенных законодательством Российской Федерации и Красноярского края, к заработной плате работников Учреждения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3F266D" w:rsidRDefault="003F266D" w:rsidP="003F266D">
      <w:pPr>
        <w:widowControl w:val="0"/>
        <w:numPr>
          <w:ilvl w:val="1"/>
          <w:numId w:val="3"/>
        </w:numPr>
        <w:tabs>
          <w:tab w:val="left" w:pos="1134"/>
        </w:tabs>
        <w:spacing w:after="0" w:line="240" w:lineRule="auto"/>
        <w:ind w:left="0" w:firstLine="567"/>
        <w:jc w:val="both"/>
        <w:rPr>
          <w:rFonts w:ascii="Times New Roman" w:eastAsia="Times New Roman" w:hAnsi="Times New Roman"/>
          <w:sz w:val="28"/>
          <w:lang w:eastAsia="ru-RU"/>
        </w:rPr>
      </w:pPr>
      <w:r>
        <w:rPr>
          <w:rFonts w:ascii="Times New Roman" w:eastAsia="Times New Roman" w:hAnsi="Times New Roman"/>
          <w:sz w:val="28"/>
          <w:lang w:eastAsia="ru-RU"/>
        </w:rPr>
        <w:t>Доплата за работу в ночное время производится в размере 20% части оклада (должностного оклада), ставки заработной платы (рассчитанного за час работы).</w:t>
      </w:r>
    </w:p>
    <w:p w:rsidR="003F266D" w:rsidRDefault="003F266D" w:rsidP="003F266D">
      <w:pPr>
        <w:widowControl w:val="0"/>
        <w:numPr>
          <w:ilvl w:val="1"/>
          <w:numId w:val="3"/>
        </w:numPr>
        <w:tabs>
          <w:tab w:val="left" w:pos="1134"/>
        </w:tabs>
        <w:spacing w:after="0" w:line="240" w:lineRule="auto"/>
        <w:ind w:left="0" w:firstLine="567"/>
        <w:jc w:val="both"/>
        <w:rPr>
          <w:rFonts w:ascii="Times New Roman" w:eastAsia="Times New Roman" w:hAnsi="Times New Roman"/>
          <w:sz w:val="28"/>
          <w:lang w:eastAsia="ru-RU"/>
        </w:rPr>
      </w:pPr>
      <w:r>
        <w:rPr>
          <w:rFonts w:ascii="Times New Roman" w:eastAsia="Times New Roman" w:hAnsi="Times New Roman"/>
          <w:sz w:val="28"/>
          <w:lang w:eastAsia="ru-RU"/>
        </w:rPr>
        <w:lastRenderedPageBreak/>
        <w:t>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
    <w:p w:rsidR="003F266D" w:rsidRDefault="003F266D" w:rsidP="003F266D">
      <w:pPr>
        <w:widowControl w:val="0"/>
        <w:numPr>
          <w:ilvl w:val="1"/>
          <w:numId w:val="3"/>
        </w:numPr>
        <w:tabs>
          <w:tab w:val="left" w:pos="1134"/>
        </w:tabs>
        <w:spacing w:after="0" w:line="240" w:lineRule="auto"/>
        <w:ind w:left="0" w:firstLine="567"/>
        <w:jc w:val="both"/>
        <w:rPr>
          <w:rFonts w:ascii="Times New Roman" w:eastAsia="Times New Roman" w:hAnsi="Times New Roman"/>
          <w:sz w:val="28"/>
          <w:lang w:eastAsia="ru-RU"/>
        </w:rPr>
      </w:pPr>
      <w:r>
        <w:rPr>
          <w:rFonts w:ascii="Times New Roman" w:eastAsia="Times New Roman" w:hAnsi="Times New Roman"/>
          <w:sz w:val="28"/>
          <w:lang w:eastAsia="ru-RU"/>
        </w:rPr>
        <w:t xml:space="preserve">К другим видам компенсационных выплат за работу в условиях, отклоняющихся от нормальных, относятся выплаты, указанные в </w:t>
      </w:r>
      <w:r>
        <w:rPr>
          <w:rFonts w:ascii="Times New Roman" w:eastAsia="Times New Roman" w:hAnsi="Times New Roman"/>
          <w:sz w:val="28"/>
          <w:u w:val="single"/>
          <w:lang w:eastAsia="ru-RU"/>
        </w:rPr>
        <w:t>таблице 6</w:t>
      </w:r>
      <w:r>
        <w:rPr>
          <w:rFonts w:ascii="Times New Roman" w:eastAsia="Times New Roman" w:hAnsi="Times New Roman"/>
          <w:sz w:val="28"/>
          <w:lang w:eastAsia="ru-RU"/>
        </w:rPr>
        <w:t>:</w:t>
      </w:r>
    </w:p>
    <w:p w:rsidR="003F266D" w:rsidRDefault="003F266D" w:rsidP="003F266D">
      <w:pPr>
        <w:widowControl w:val="0"/>
        <w:tabs>
          <w:tab w:val="left" w:pos="1134"/>
        </w:tabs>
        <w:spacing w:after="0" w:line="240" w:lineRule="auto"/>
        <w:ind w:left="567"/>
        <w:jc w:val="both"/>
        <w:rPr>
          <w:rFonts w:ascii="Times New Roman" w:eastAsia="Times New Roman" w:hAnsi="Times New Roman"/>
          <w:sz w:val="28"/>
          <w:lang w:eastAsia="ru-RU"/>
        </w:rPr>
      </w:pPr>
    </w:p>
    <w:tbl>
      <w:tblPr>
        <w:tblStyle w:val="1"/>
        <w:tblW w:w="0" w:type="auto"/>
        <w:tblLayout w:type="fixed"/>
        <w:tblLook w:val="04A0" w:firstRow="1" w:lastRow="0" w:firstColumn="1" w:lastColumn="0" w:noHBand="0" w:noVBand="1"/>
      </w:tblPr>
      <w:tblGrid>
        <w:gridCol w:w="4361"/>
        <w:gridCol w:w="4819"/>
      </w:tblGrid>
      <w:tr w:rsidR="003F266D" w:rsidTr="003F266D">
        <w:trPr>
          <w:trHeight w:val="1192"/>
        </w:trPr>
        <w:tc>
          <w:tcPr>
            <w:tcW w:w="4361" w:type="dxa"/>
            <w:tcBorders>
              <w:top w:val="single" w:sz="4" w:space="0" w:color="auto"/>
              <w:left w:val="single" w:sz="4" w:space="0" w:color="auto"/>
              <w:bottom w:val="single" w:sz="4" w:space="0" w:color="auto"/>
              <w:right w:val="single" w:sz="4" w:space="0" w:color="auto"/>
            </w:tcBorders>
            <w:hideMark/>
          </w:tcPr>
          <w:p w:rsidR="003F266D" w:rsidRDefault="003F266D">
            <w:pPr>
              <w:tabs>
                <w:tab w:val="left" w:pos="613"/>
              </w:tabs>
              <w:spacing w:before="24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Категория работников</w:t>
            </w:r>
          </w:p>
        </w:tc>
        <w:tc>
          <w:tcPr>
            <w:tcW w:w="4819" w:type="dxa"/>
            <w:tcBorders>
              <w:top w:val="single" w:sz="4" w:space="0" w:color="auto"/>
              <w:left w:val="single" w:sz="4" w:space="0" w:color="auto"/>
              <w:bottom w:val="single" w:sz="4" w:space="0" w:color="auto"/>
              <w:right w:val="single" w:sz="4" w:space="0" w:color="auto"/>
            </w:tcBorders>
            <w:hideMark/>
          </w:tcPr>
          <w:p w:rsidR="003F266D" w:rsidRDefault="003F266D">
            <w:pPr>
              <w:tabs>
                <w:tab w:val="left" w:pos="613"/>
              </w:tabs>
              <w:spacing w:before="24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Компенсационные выплаты (за ненормированный рабочий день, ночные), размер%</w:t>
            </w:r>
          </w:p>
        </w:tc>
      </w:tr>
      <w:tr w:rsidR="003F266D" w:rsidTr="003F266D">
        <w:trPr>
          <w:trHeight w:val="194"/>
        </w:trPr>
        <w:tc>
          <w:tcPr>
            <w:tcW w:w="4361"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Водитель</w:t>
            </w:r>
          </w:p>
        </w:tc>
        <w:tc>
          <w:tcPr>
            <w:tcW w:w="4819"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rPr>
          <w:trHeight w:val="194"/>
        </w:trPr>
        <w:tc>
          <w:tcPr>
            <w:tcW w:w="4361"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Сторож</w:t>
            </w:r>
          </w:p>
        </w:tc>
        <w:tc>
          <w:tcPr>
            <w:tcW w:w="4819"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20</w:t>
            </w:r>
          </w:p>
        </w:tc>
      </w:tr>
    </w:tbl>
    <w:p w:rsidR="003F266D" w:rsidRDefault="003F266D" w:rsidP="003F266D">
      <w:pPr>
        <w:widowControl w:val="0"/>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3.7. Оплата труда в выходные и нерабочие праздничные дни производится на основании статьи 153 Трудового кодекса Российской Федерации.</w:t>
      </w:r>
    </w:p>
    <w:p w:rsidR="003F266D" w:rsidRDefault="003F266D" w:rsidP="003F266D">
      <w:pPr>
        <w:widowControl w:val="0"/>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3.8. Размеры и условия осуществления выплат компенсационного характера конкретизируются в трудовых договорах работников.</w:t>
      </w:r>
    </w:p>
    <w:p w:rsidR="003F266D" w:rsidRDefault="003F266D" w:rsidP="003F266D">
      <w:pPr>
        <w:spacing w:before="120" w:after="120" w:line="240" w:lineRule="auto"/>
        <w:jc w:val="center"/>
        <w:rPr>
          <w:rFonts w:ascii="Times New Roman" w:eastAsia="Times New Roman" w:hAnsi="Times New Roman"/>
          <w:b/>
          <w:sz w:val="28"/>
          <w:lang w:eastAsia="ru-RU"/>
        </w:rPr>
      </w:pPr>
      <w:r>
        <w:rPr>
          <w:rFonts w:ascii="Times New Roman" w:eastAsia="Times New Roman" w:hAnsi="Times New Roman"/>
          <w:b/>
          <w:sz w:val="28"/>
          <w:lang w:eastAsia="ru-RU"/>
        </w:rPr>
        <w:t>IV. Выплаты стимулирующего характера</w:t>
      </w:r>
    </w:p>
    <w:p w:rsidR="003F266D" w:rsidRDefault="003F266D" w:rsidP="003F266D">
      <w:pPr>
        <w:widowControl w:val="0"/>
        <w:numPr>
          <w:ilvl w:val="1"/>
          <w:numId w:val="4"/>
        </w:numPr>
        <w:tabs>
          <w:tab w:val="left" w:pos="1080"/>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4.2. Работникам Учреждения, в пределах утверждённого фонда оплаты труда, могут устанавливаться следующие выплаты стимулирующего характера:</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выплаты за важность выполняемой работы, степень самостоятельности и ответственности при выполнении поставленных задач;</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выплаты за интенсивность и высокие результаты работы;</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выплаты за качество выполняемых работ;</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персональные выплаты (с учетом сложности, напряженности и особого режима работы, опыта работы, обеспечения заработной платы работника на уровне размера минимальной заработной платы (минимального размера оплаты труда, установленного в Красноярском крае));</w:t>
      </w:r>
    </w:p>
    <w:p w:rsidR="003F266D" w:rsidRDefault="0046563A"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выплаты по итогам работы;</w:t>
      </w:r>
    </w:p>
    <w:p w:rsidR="0046563A" w:rsidRDefault="0046563A"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специальная краевая выплата.</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Виды выплат отвечают уставным задачам Учреждения.</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Конкретный размер выплат стимулирующего характера (за исключением персональных выплат) устанавливается в абсолютном размере.</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При установлении размера выплат стимулирующего характера конкретному работнику (за исключением персональных выплат) Учреждения применяется балльная оценка.</w:t>
      </w:r>
    </w:p>
    <w:p w:rsidR="0046563A" w:rsidRDefault="0046563A" w:rsidP="0046563A">
      <w:pPr>
        <w:tabs>
          <w:tab w:val="left" w:pos="1134"/>
        </w:tabs>
        <w:spacing w:after="0" w:line="240" w:lineRule="auto"/>
        <w:ind w:firstLine="567"/>
        <w:contextualSpacing/>
        <w:jc w:val="both"/>
        <w:rPr>
          <w:rFonts w:ascii="Times New Roman" w:eastAsia="Times New Roman" w:hAnsi="Times New Roman"/>
          <w:sz w:val="28"/>
          <w:lang w:eastAsia="ru-RU"/>
        </w:rPr>
      </w:pPr>
      <w:r w:rsidRPr="00DB430D">
        <w:rPr>
          <w:rFonts w:ascii="Times New Roman" w:eastAsia="Times New Roman" w:hAnsi="Times New Roman"/>
          <w:sz w:val="28"/>
          <w:szCs w:val="28"/>
          <w:lang w:eastAsia="ru-RU"/>
        </w:rPr>
        <w:t>Специальная краевая выплата исключается при определении критериев оценки результативн</w:t>
      </w:r>
      <w:r>
        <w:rPr>
          <w:rFonts w:ascii="Times New Roman" w:eastAsia="Times New Roman" w:hAnsi="Times New Roman"/>
          <w:sz w:val="28"/>
          <w:szCs w:val="28"/>
          <w:lang w:eastAsia="ru-RU"/>
        </w:rPr>
        <w:t>ости и качества труда работника</w:t>
      </w:r>
      <w:r w:rsidRPr="000F6DA3">
        <w:rPr>
          <w:rFonts w:ascii="Times New Roman" w:eastAsia="Times New Roman" w:hAnsi="Times New Roman"/>
          <w:sz w:val="28"/>
          <w:szCs w:val="28"/>
          <w:lang w:eastAsia="ru-RU"/>
        </w:rPr>
        <w:t>, и при расчете балла.</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Размер выплаты, осуществляемой конкретному работнику Учреждения, определяется по формуле:</w:t>
      </w:r>
    </w:p>
    <w:p w:rsidR="003F266D" w:rsidRDefault="003F266D" w:rsidP="003F266D">
      <w:pPr>
        <w:spacing w:after="0" w:line="240" w:lineRule="auto"/>
        <w:ind w:left="709"/>
        <w:jc w:val="both"/>
        <w:rPr>
          <w:rFonts w:ascii="Times New Roman" w:eastAsia="Times New Roman" w:hAnsi="Times New Roman"/>
          <w:sz w:val="28"/>
          <w:lang w:eastAsia="ru-RU"/>
        </w:rPr>
      </w:pPr>
      <w:r>
        <w:rPr>
          <w:rFonts w:ascii="Times New Roman" w:eastAsia="Times New Roman" w:hAnsi="Times New Roman"/>
          <w:sz w:val="28"/>
          <w:lang w:eastAsia="ru-RU"/>
        </w:rPr>
        <w:lastRenderedPageBreak/>
        <w:t xml:space="preserve">С = С 1 балла x </w:t>
      </w:r>
      <w:proofErr w:type="spellStart"/>
      <w:r>
        <w:rPr>
          <w:rFonts w:ascii="Times New Roman" w:eastAsia="Times New Roman" w:hAnsi="Times New Roman"/>
          <w:sz w:val="28"/>
          <w:lang w:eastAsia="ru-RU"/>
        </w:rPr>
        <w:t>Бi</w:t>
      </w:r>
      <w:proofErr w:type="spellEnd"/>
      <w:r>
        <w:rPr>
          <w:rFonts w:ascii="Times New Roman" w:eastAsia="Times New Roman" w:hAnsi="Times New Roman"/>
          <w:sz w:val="28"/>
          <w:lang w:eastAsia="ru-RU"/>
        </w:rPr>
        <w:t>,</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где: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С - размер выплаты, осуществляемой конкретному работнику учреждения в плановом квартале;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С 1 балла - стоимость для определения размеров стимулирующих выплат на плановый квартал;</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Б i - количество баллов по результатам оценки труда i-го работника учреждения, исчисленное в суммовом выражении по показателям оценки за отчетный период (год, полугодие, квартал).</w:t>
      </w:r>
    </w:p>
    <w:p w:rsidR="003F266D" w:rsidRDefault="003F266D" w:rsidP="003F266D">
      <w:pPr>
        <w:spacing w:after="0" w:line="240" w:lineRule="auto"/>
        <w:ind w:firstLine="709"/>
        <w:rPr>
          <w:rFonts w:ascii="Times New Roman" w:eastAsia="Times New Roman" w:hAnsi="Times New Roman"/>
          <w:sz w:val="28"/>
          <w:lang w:eastAsia="ru-RU"/>
        </w:rPr>
      </w:pPr>
      <w:r>
        <w:rPr>
          <w:rFonts w:ascii="Times New Roman" w:eastAsia="Times New Roman" w:hAnsi="Times New Roman"/>
          <w:sz w:val="28"/>
          <w:lang w:eastAsia="ru-RU"/>
        </w:rPr>
        <w:t xml:space="preserve">                                                                                          n</w:t>
      </w:r>
    </w:p>
    <w:p w:rsidR="003F266D" w:rsidRDefault="003F266D" w:rsidP="003F266D">
      <w:pPr>
        <w:spacing w:after="0" w:line="240" w:lineRule="auto"/>
        <w:ind w:firstLine="709"/>
        <w:rPr>
          <w:rFonts w:ascii="Times New Roman" w:eastAsia="Times New Roman" w:hAnsi="Times New Roman"/>
          <w:sz w:val="28"/>
          <w:lang w:eastAsia="ru-RU"/>
        </w:rPr>
      </w:pPr>
      <w:r>
        <w:rPr>
          <w:rFonts w:ascii="Times New Roman" w:eastAsia="Times New Roman" w:hAnsi="Times New Roman"/>
          <w:sz w:val="28"/>
          <w:lang w:eastAsia="ru-RU"/>
        </w:rPr>
        <w:t xml:space="preserve">С 1 балла     = (Q </w:t>
      </w:r>
      <w:proofErr w:type="spellStart"/>
      <w:r>
        <w:rPr>
          <w:rFonts w:ascii="Times New Roman" w:eastAsia="Times New Roman" w:hAnsi="Times New Roman"/>
          <w:sz w:val="28"/>
          <w:lang w:eastAsia="ru-RU"/>
        </w:rPr>
        <w:t>стим</w:t>
      </w:r>
      <w:proofErr w:type="spellEnd"/>
      <w:r>
        <w:rPr>
          <w:rFonts w:ascii="Times New Roman" w:eastAsia="Times New Roman" w:hAnsi="Times New Roman"/>
          <w:sz w:val="28"/>
          <w:lang w:eastAsia="ru-RU"/>
        </w:rPr>
        <w:t xml:space="preserve"> - Q </w:t>
      </w:r>
      <w:proofErr w:type="spellStart"/>
      <w:r>
        <w:rPr>
          <w:rFonts w:ascii="Times New Roman" w:eastAsia="Times New Roman" w:hAnsi="Times New Roman"/>
          <w:sz w:val="28"/>
          <w:lang w:eastAsia="ru-RU"/>
        </w:rPr>
        <w:t>стим</w:t>
      </w:r>
      <w:proofErr w:type="spellEnd"/>
      <w:r>
        <w:rPr>
          <w:rFonts w:ascii="Times New Roman" w:eastAsia="Times New Roman" w:hAnsi="Times New Roman"/>
          <w:sz w:val="28"/>
          <w:lang w:eastAsia="ru-RU"/>
        </w:rPr>
        <w:t xml:space="preserve"> рук) / SUM Б i,</w:t>
      </w:r>
    </w:p>
    <w:p w:rsidR="003F266D" w:rsidRDefault="003F266D" w:rsidP="003F266D">
      <w:pPr>
        <w:spacing w:after="0" w:line="240" w:lineRule="auto"/>
        <w:ind w:firstLine="709"/>
        <w:rPr>
          <w:rFonts w:ascii="Times New Roman" w:eastAsia="Times New Roman" w:hAnsi="Times New Roman"/>
          <w:sz w:val="28"/>
          <w:lang w:eastAsia="ru-RU"/>
        </w:rPr>
      </w:pPr>
      <w:r>
        <w:rPr>
          <w:rFonts w:ascii="Times New Roman" w:eastAsia="Times New Roman" w:hAnsi="Times New Roman"/>
          <w:sz w:val="28"/>
          <w:lang w:eastAsia="ru-RU"/>
        </w:rPr>
        <w:t xml:space="preserve">                                                                                         i=1</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где: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стим</w:t>
      </w:r>
      <w:proofErr w:type="spellEnd"/>
      <w:r>
        <w:rPr>
          <w:rFonts w:ascii="Times New Roman" w:eastAsia="Times New Roman" w:hAnsi="Times New Roman"/>
          <w:sz w:val="28"/>
          <w:lang w:eastAsia="ru-RU"/>
        </w:rPr>
        <w:t xml:space="preserve"> - фонд оплаты труда, предназначенный для осуществления стимулирующих выплат работникам учреждения в плановом квартале;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стим</w:t>
      </w:r>
      <w:proofErr w:type="spellEnd"/>
      <w:r>
        <w:rPr>
          <w:rFonts w:ascii="Times New Roman" w:eastAsia="Times New Roman" w:hAnsi="Times New Roman"/>
          <w:sz w:val="28"/>
          <w:lang w:eastAsia="ru-RU"/>
        </w:rPr>
        <w:t xml:space="preserve"> рук - плановый фонд стимулирующих выплат руководителя, заместителей руководителя учреждения, утвержденный в ПФХД учреждения в расчете на квартал;</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n - количество физических лиц учреждения, подлежащих оценке за отчетный период (год, квартал, месяц), за исключением руководителя учреждения, его заместителей;</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ab/>
        <w:t xml:space="preserve">Q </w:t>
      </w:r>
      <w:proofErr w:type="spellStart"/>
      <w:r>
        <w:rPr>
          <w:rFonts w:ascii="Times New Roman" w:eastAsia="Times New Roman" w:hAnsi="Times New Roman"/>
          <w:sz w:val="28"/>
          <w:lang w:eastAsia="ru-RU"/>
        </w:rPr>
        <w:t>стим</w:t>
      </w:r>
      <w:proofErr w:type="spellEnd"/>
      <w:r>
        <w:rPr>
          <w:rFonts w:ascii="Times New Roman" w:eastAsia="Times New Roman" w:hAnsi="Times New Roman"/>
          <w:sz w:val="28"/>
          <w:lang w:eastAsia="ru-RU"/>
        </w:rPr>
        <w:t xml:space="preserve"> не может превышать Q стим1.</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стим1 = Q </w:t>
      </w:r>
      <w:proofErr w:type="spellStart"/>
      <w:r>
        <w:rPr>
          <w:rFonts w:ascii="Times New Roman" w:eastAsia="Times New Roman" w:hAnsi="Times New Roman"/>
          <w:sz w:val="28"/>
          <w:lang w:eastAsia="ru-RU"/>
        </w:rPr>
        <w:t>зп</w:t>
      </w:r>
      <w:proofErr w:type="spellEnd"/>
      <w:r>
        <w:rPr>
          <w:rFonts w:ascii="Times New Roman" w:eastAsia="Times New Roman" w:hAnsi="Times New Roman"/>
          <w:sz w:val="28"/>
          <w:lang w:eastAsia="ru-RU"/>
        </w:rPr>
        <w:t xml:space="preserve"> - Q </w:t>
      </w:r>
      <w:proofErr w:type="spellStart"/>
      <w:r>
        <w:rPr>
          <w:rFonts w:ascii="Times New Roman" w:eastAsia="Times New Roman" w:hAnsi="Times New Roman"/>
          <w:sz w:val="28"/>
          <w:lang w:eastAsia="ru-RU"/>
        </w:rPr>
        <w:t>гар</w:t>
      </w:r>
      <w:proofErr w:type="spellEnd"/>
      <w:r>
        <w:rPr>
          <w:rFonts w:ascii="Times New Roman" w:eastAsia="Times New Roman" w:hAnsi="Times New Roman"/>
          <w:sz w:val="28"/>
          <w:lang w:eastAsia="ru-RU"/>
        </w:rPr>
        <w:t xml:space="preserve"> - Q </w:t>
      </w:r>
      <w:proofErr w:type="spellStart"/>
      <w:r>
        <w:rPr>
          <w:rFonts w:ascii="Times New Roman" w:eastAsia="Times New Roman" w:hAnsi="Times New Roman"/>
          <w:sz w:val="28"/>
          <w:lang w:eastAsia="ru-RU"/>
        </w:rPr>
        <w:t>отп</w:t>
      </w:r>
      <w:proofErr w:type="spellEnd"/>
      <w:r>
        <w:rPr>
          <w:rFonts w:ascii="Times New Roman" w:eastAsia="Times New Roman" w:hAnsi="Times New Roman"/>
          <w:sz w:val="28"/>
          <w:lang w:eastAsia="ru-RU"/>
        </w:rPr>
        <w:t>,</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где: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Q стим1 – предельный фонд заработной платы, который может направляться учреждением на выплаты стимулирующего характера;</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зп</w:t>
      </w:r>
      <w:proofErr w:type="spellEnd"/>
      <w:r>
        <w:rPr>
          <w:rFonts w:ascii="Times New Roman" w:eastAsia="Times New Roman" w:hAnsi="Times New Roman"/>
          <w:sz w:val="28"/>
          <w:lang w:eastAsia="ru-RU"/>
        </w:rPr>
        <w:t xml:space="preserve"> - фонд оплаты труда учреждения, состоящий из установленных работникам должностных окладов, стимулирующих и компенсационных выплат, утвержденный в ПФХД учреждения на плановый квартал;</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гар</w:t>
      </w:r>
      <w:proofErr w:type="spellEnd"/>
      <w:r>
        <w:rPr>
          <w:rFonts w:ascii="Times New Roman" w:eastAsia="Times New Roman" w:hAnsi="Times New Roman"/>
          <w:sz w:val="28"/>
          <w:lang w:eastAsia="ru-RU"/>
        </w:rPr>
        <w:t xml:space="preserve"> - гарантированный фонд оплаты труда (сумма заработной платы работников по смете учреждения по основной и совмещаемой должностям с учетом сумм компенсационных выплат на плановый квартал), определенный согласно штатному расписанию учреждения;</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отп</w:t>
      </w:r>
      <w:proofErr w:type="spellEnd"/>
      <w:r>
        <w:rPr>
          <w:rFonts w:ascii="Times New Roman" w:eastAsia="Times New Roman" w:hAnsi="Times New Roman"/>
          <w:sz w:val="28"/>
          <w:lang w:eastAsia="ru-RU"/>
        </w:rPr>
        <w:t xml:space="preserve"> - сумма средств, направляемая в резерв для оплаты отпусков, выплаты пособия по временной нетрудоспособности за первые два дня временной нетрудоспособности, оплаты дней служебных командировок, подготовки, переподготовки, повышения квалификации работников учреждения на плановый квартал.</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 xml:space="preserve">Q </w:t>
      </w:r>
      <w:proofErr w:type="spellStart"/>
      <w:r>
        <w:rPr>
          <w:rFonts w:ascii="Times New Roman" w:eastAsia="Times New Roman" w:hAnsi="Times New Roman"/>
          <w:sz w:val="28"/>
          <w:lang w:eastAsia="ru-RU"/>
        </w:rPr>
        <w:t>отп</w:t>
      </w:r>
      <w:proofErr w:type="spellEnd"/>
      <w:r>
        <w:rPr>
          <w:rFonts w:ascii="Times New Roman" w:eastAsia="Times New Roman" w:hAnsi="Times New Roman"/>
          <w:sz w:val="28"/>
          <w:lang w:eastAsia="ru-RU"/>
        </w:rPr>
        <w:t xml:space="preserve"> = Q баз х N </w:t>
      </w:r>
      <w:proofErr w:type="spellStart"/>
      <w:r>
        <w:rPr>
          <w:rFonts w:ascii="Times New Roman" w:eastAsia="Times New Roman" w:hAnsi="Times New Roman"/>
          <w:sz w:val="28"/>
          <w:lang w:eastAsia="ru-RU"/>
        </w:rPr>
        <w:t>отп</w:t>
      </w:r>
      <w:proofErr w:type="spellEnd"/>
      <w:r>
        <w:rPr>
          <w:rFonts w:ascii="Times New Roman" w:eastAsia="Times New Roman" w:hAnsi="Times New Roman"/>
          <w:sz w:val="28"/>
          <w:lang w:eastAsia="ru-RU"/>
        </w:rPr>
        <w:t xml:space="preserve"> / N год,</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где:</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Q баз - фонд оплаты труда учреждения, состоящий из установленных работникам должностных окладов, стимулирующих и компенсационных выплат, утвержденный в ПФХД учреждения на плановый квартал без учета выплат по итогам работы;</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lastRenderedPageBreak/>
        <w:t xml:space="preserve">N </w:t>
      </w:r>
      <w:proofErr w:type="spellStart"/>
      <w:r>
        <w:rPr>
          <w:rFonts w:ascii="Times New Roman" w:eastAsia="Times New Roman" w:hAnsi="Times New Roman"/>
          <w:sz w:val="28"/>
          <w:lang w:eastAsia="ru-RU"/>
        </w:rPr>
        <w:t>отп</w:t>
      </w:r>
      <w:proofErr w:type="spellEnd"/>
      <w:r>
        <w:rPr>
          <w:rFonts w:ascii="Times New Roman" w:eastAsia="Times New Roman" w:hAnsi="Times New Roman"/>
          <w:sz w:val="28"/>
          <w:lang w:eastAsia="ru-RU"/>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плановом квартале согласно плану, утвержденному в учреждении;</w:t>
      </w:r>
    </w:p>
    <w:p w:rsidR="003F266D" w:rsidRDefault="003F266D" w:rsidP="003F266D">
      <w:pPr>
        <w:spacing w:after="0" w:line="240" w:lineRule="auto"/>
        <w:ind w:firstLine="709"/>
        <w:jc w:val="both"/>
        <w:rPr>
          <w:rFonts w:ascii="Times New Roman" w:eastAsia="Times New Roman" w:hAnsi="Times New Roman"/>
          <w:sz w:val="28"/>
          <w:lang w:eastAsia="ru-RU"/>
        </w:rPr>
      </w:pPr>
      <w:r>
        <w:rPr>
          <w:rFonts w:ascii="Times New Roman" w:eastAsia="Times New Roman" w:hAnsi="Times New Roman"/>
          <w:sz w:val="28"/>
          <w:lang w:eastAsia="ru-RU"/>
        </w:rPr>
        <w:t>N год - количество календарных дней в плановом квартале.</w:t>
      </w:r>
    </w:p>
    <w:p w:rsidR="003F266D" w:rsidRDefault="003F266D" w:rsidP="003F266D">
      <w:pPr>
        <w:numPr>
          <w:ilvl w:val="1"/>
          <w:numId w:val="5"/>
        </w:numPr>
        <w:tabs>
          <w:tab w:val="left" w:pos="851"/>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Выплаты стимулирующего характера устанавливаются за каждый вид выплат раздельно, их размер определяется при помощи балльной системы оценок результативности и качества выполненных работ (кроме руководителя и его заместителей).</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 xml:space="preserve">Выплаты стимулирующего характера устанавливаются работникам с учётом критериев, позволяющих оценить результативность и качество его работы. </w:t>
      </w:r>
    </w:p>
    <w:p w:rsidR="003F266D" w:rsidRDefault="003F266D" w:rsidP="003F266D">
      <w:pPr>
        <w:numPr>
          <w:ilvl w:val="1"/>
          <w:numId w:val="5"/>
        </w:numPr>
        <w:spacing w:after="0" w:line="240" w:lineRule="auto"/>
        <w:ind w:left="0" w:firstLine="567"/>
        <w:contextualSpacing/>
        <w:jc w:val="both"/>
        <w:rPr>
          <w:rFonts w:ascii="Times New Roman" w:eastAsia="Times New Roman" w:hAnsi="Times New Roman"/>
          <w:sz w:val="26"/>
          <w:szCs w:val="26"/>
          <w:lang w:eastAsia="ru-RU"/>
        </w:rPr>
      </w:pPr>
      <w:r>
        <w:rPr>
          <w:rFonts w:ascii="Times New Roman" w:eastAsia="Times New Roman" w:hAnsi="Times New Roman"/>
          <w:sz w:val="28"/>
          <w:lang w:eastAsia="ru-RU"/>
        </w:rPr>
        <w:t>Стимулирующ</w:t>
      </w:r>
      <w:r w:rsidR="008E6AB9">
        <w:rPr>
          <w:rFonts w:ascii="Times New Roman" w:eastAsia="Times New Roman" w:hAnsi="Times New Roman"/>
          <w:sz w:val="28"/>
          <w:lang w:eastAsia="ru-RU"/>
        </w:rPr>
        <w:t>ие выплаты работникам Учреждения</w:t>
      </w:r>
      <w:r>
        <w:rPr>
          <w:rFonts w:ascii="Times New Roman" w:eastAsia="Times New Roman" w:hAnsi="Times New Roman"/>
          <w:sz w:val="28"/>
          <w:lang w:eastAsia="ru-RU"/>
        </w:rPr>
        <w:t xml:space="preserve"> устанавливаются на месяц (смену) и(или) квартал (сезон) приказом руководителя и выплачиваются ежемесячно пропорционально фактически отработанному времени в учетном периоде.</w:t>
      </w:r>
    </w:p>
    <w:p w:rsidR="003F266D" w:rsidRDefault="003F266D" w:rsidP="003F266D">
      <w:pPr>
        <w:numPr>
          <w:ilvl w:val="1"/>
          <w:numId w:val="5"/>
        </w:numPr>
        <w:tabs>
          <w:tab w:val="left" w:pos="1134"/>
        </w:tabs>
        <w:spacing w:after="0" w:line="240" w:lineRule="auto"/>
        <w:ind w:left="0"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w:t>
      </w:r>
      <w:r w:rsidR="008E6AB9">
        <w:rPr>
          <w:rFonts w:ascii="Times New Roman" w:eastAsia="Times New Roman" w:hAnsi="Times New Roman"/>
          <w:sz w:val="28"/>
          <w:szCs w:val="28"/>
          <w:lang w:eastAsia="ru-RU"/>
        </w:rPr>
        <w:t xml:space="preserve"> работ для работников Учреждения</w:t>
      </w:r>
      <w:r>
        <w:rPr>
          <w:rFonts w:ascii="Times New Roman" w:eastAsia="Times New Roman" w:hAnsi="Times New Roman"/>
          <w:sz w:val="28"/>
          <w:szCs w:val="28"/>
          <w:lang w:eastAsia="ru-RU"/>
        </w:rPr>
        <w:t xml:space="preserve"> определяются согласно приложению 1 к настоящему Положению.</w:t>
      </w:r>
    </w:p>
    <w:p w:rsidR="003F266D" w:rsidRDefault="003F266D" w:rsidP="003F266D">
      <w:pPr>
        <w:suppressAutoHyphens/>
        <w:spacing w:after="0" w:line="100" w:lineRule="atLeast"/>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xml:space="preserve">4.11. Персональные выплаты определяются в процентном отношении к окладу (должностному окладу), ставке заработной платы. </w:t>
      </w:r>
    </w:p>
    <w:p w:rsidR="003F266D" w:rsidRDefault="003F266D" w:rsidP="003F266D">
      <w:pPr>
        <w:suppressAutoHyphens/>
        <w:spacing w:after="0" w:line="100" w:lineRule="atLeast"/>
        <w:ind w:firstLine="567"/>
        <w:jc w:val="both"/>
        <w:rPr>
          <w:rFonts w:ascii="Times New Roman" w:eastAsia="Times New Roman" w:hAnsi="Times New Roman"/>
          <w:sz w:val="28"/>
          <w:lang w:eastAsia="ru-RU"/>
        </w:rPr>
      </w:pPr>
      <w:r>
        <w:rPr>
          <w:rFonts w:ascii="Times New Roman" w:eastAsia="Times New Roman" w:hAnsi="Times New Roman"/>
          <w:sz w:val="28"/>
          <w:lang w:eastAsia="ru-RU"/>
        </w:rPr>
        <w:t>4.12. Виды и размер персональных выплат работникам устанавливаются согласно таблице 7 к настоящему Положению:</w:t>
      </w:r>
    </w:p>
    <w:p w:rsidR="003F266D" w:rsidRDefault="003F266D" w:rsidP="003F266D">
      <w:pPr>
        <w:tabs>
          <w:tab w:val="left" w:pos="1080"/>
        </w:tabs>
        <w:spacing w:after="0" w:line="240" w:lineRule="auto"/>
        <w:jc w:val="right"/>
        <w:rPr>
          <w:rFonts w:ascii="Times New Roman" w:eastAsia="Times New Roman" w:hAnsi="Times New Roman"/>
          <w:sz w:val="28"/>
          <w:u w:val="single"/>
          <w:lang w:eastAsia="ru-RU"/>
        </w:rPr>
      </w:pPr>
      <w:r>
        <w:rPr>
          <w:rFonts w:ascii="Times New Roman" w:eastAsia="Times New Roman" w:hAnsi="Times New Roman"/>
          <w:sz w:val="28"/>
          <w:u w:val="single"/>
          <w:lang w:eastAsia="ru-RU"/>
        </w:rPr>
        <w:t>Таблица 7</w:t>
      </w:r>
    </w:p>
    <w:p w:rsidR="003F266D" w:rsidRDefault="003F266D" w:rsidP="003F266D">
      <w:pPr>
        <w:suppressAutoHyphens/>
        <w:spacing w:after="0" w:line="100" w:lineRule="atLeast"/>
        <w:jc w:val="center"/>
        <w:rPr>
          <w:rFonts w:ascii="Times New Roman" w:eastAsia="Times New Roman" w:hAnsi="Times New Roman"/>
          <w:kern w:val="2"/>
          <w:sz w:val="26"/>
          <w:szCs w:val="26"/>
          <w:u w:val="single"/>
          <w:lang w:eastAsia="ar-SA"/>
        </w:rPr>
      </w:pPr>
    </w:p>
    <w:tbl>
      <w:tblPr>
        <w:tblStyle w:val="2"/>
        <w:tblW w:w="0" w:type="auto"/>
        <w:tblLook w:val="04A0" w:firstRow="1" w:lastRow="0" w:firstColumn="1" w:lastColumn="0" w:noHBand="0" w:noVBand="1"/>
      </w:tblPr>
      <w:tblGrid>
        <w:gridCol w:w="1430"/>
        <w:gridCol w:w="4768"/>
        <w:gridCol w:w="3147"/>
      </w:tblGrid>
      <w:tr w:rsidR="003F266D" w:rsidTr="003F266D">
        <w:tc>
          <w:tcPr>
            <w:tcW w:w="1430"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0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п/п</w:t>
            </w:r>
          </w:p>
        </w:tc>
        <w:tc>
          <w:tcPr>
            <w:tcW w:w="476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0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Виды персональных выплат</w:t>
            </w:r>
          </w:p>
        </w:tc>
        <w:tc>
          <w:tcPr>
            <w:tcW w:w="3147"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0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Предельный размер к окладу, ставке заработной платы</w:t>
            </w:r>
          </w:p>
        </w:tc>
      </w:tr>
      <w:tr w:rsidR="003F266D" w:rsidTr="003F266D">
        <w:tc>
          <w:tcPr>
            <w:tcW w:w="1430" w:type="dxa"/>
            <w:tcBorders>
              <w:top w:val="single" w:sz="4" w:space="0" w:color="auto"/>
              <w:left w:val="single" w:sz="4" w:space="0" w:color="auto"/>
              <w:bottom w:val="single" w:sz="4" w:space="0" w:color="auto"/>
              <w:right w:val="single" w:sz="4" w:space="0" w:color="auto"/>
            </w:tcBorders>
          </w:tcPr>
          <w:p w:rsidR="003F266D" w:rsidRDefault="003F266D" w:rsidP="00615A2A">
            <w:pPr>
              <w:numPr>
                <w:ilvl w:val="0"/>
                <w:numId w:val="6"/>
              </w:numPr>
              <w:spacing w:line="276" w:lineRule="auto"/>
              <w:ind w:right="100"/>
              <w:rPr>
                <w:rFonts w:ascii="Times New Roman" w:eastAsia="Times New Roman" w:hAnsi="Times New Roman"/>
                <w:color w:val="000000"/>
                <w:sz w:val="26"/>
                <w:szCs w:val="26"/>
                <w:lang w:eastAsia="ru-RU"/>
              </w:rPr>
            </w:pPr>
          </w:p>
        </w:tc>
        <w:tc>
          <w:tcPr>
            <w:tcW w:w="476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Выплата за опыт работы в занимаемой должности</w:t>
            </w: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от 1 до 5 лет</w:t>
            </w: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от 5 до 10 лет</w:t>
            </w: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свыше 10 лет</w:t>
            </w:r>
          </w:p>
        </w:tc>
        <w:tc>
          <w:tcPr>
            <w:tcW w:w="3147" w:type="dxa"/>
            <w:tcBorders>
              <w:top w:val="single" w:sz="4" w:space="0" w:color="auto"/>
              <w:left w:val="single" w:sz="4" w:space="0" w:color="auto"/>
              <w:bottom w:val="single" w:sz="4" w:space="0" w:color="auto"/>
              <w:right w:val="single" w:sz="4" w:space="0" w:color="auto"/>
            </w:tcBorders>
          </w:tcPr>
          <w:p w:rsidR="003F266D" w:rsidRDefault="003F266D">
            <w:pPr>
              <w:spacing w:line="276" w:lineRule="auto"/>
              <w:ind w:right="100"/>
              <w:rPr>
                <w:rFonts w:ascii="Times New Roman" w:eastAsia="Times New Roman" w:hAnsi="Times New Roman"/>
                <w:color w:val="000000"/>
                <w:sz w:val="26"/>
                <w:szCs w:val="26"/>
                <w:lang w:eastAsia="ru-RU"/>
              </w:rPr>
            </w:pPr>
          </w:p>
          <w:p w:rsidR="003F266D" w:rsidRDefault="003F266D">
            <w:pPr>
              <w:spacing w:line="276" w:lineRule="auto"/>
              <w:ind w:right="100"/>
              <w:rPr>
                <w:rFonts w:ascii="Times New Roman" w:eastAsia="Times New Roman" w:hAnsi="Times New Roman"/>
                <w:color w:val="000000"/>
                <w:sz w:val="26"/>
                <w:szCs w:val="26"/>
                <w:lang w:eastAsia="ru-RU"/>
              </w:rPr>
            </w:pP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w:t>
            </w: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15%</w:t>
            </w:r>
          </w:p>
          <w:p w:rsidR="003F266D" w:rsidRDefault="003F266D">
            <w:pPr>
              <w:spacing w:line="276" w:lineRule="auto"/>
              <w:ind w:right="100"/>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25%</w:t>
            </w:r>
          </w:p>
        </w:tc>
      </w:tr>
    </w:tbl>
    <w:p w:rsidR="003F266D" w:rsidRDefault="003F266D" w:rsidP="003F266D">
      <w:pPr>
        <w:pStyle w:val="a4"/>
        <w:numPr>
          <w:ilvl w:val="1"/>
          <w:numId w:val="7"/>
        </w:numPr>
        <w:tabs>
          <w:tab w:val="left" w:pos="1276"/>
        </w:tabs>
        <w:spacing w:after="0" w:line="240" w:lineRule="auto"/>
        <w:ind w:left="0" w:firstLine="851"/>
        <w:jc w:val="both"/>
        <w:rPr>
          <w:rFonts w:ascii="Times New Roman" w:hAnsi="Times New Roman"/>
          <w:sz w:val="28"/>
        </w:rPr>
      </w:pPr>
      <w:r>
        <w:rPr>
          <w:rFonts w:ascii="Times New Roman" w:hAnsi="Times New Roman"/>
          <w:sz w:val="28"/>
        </w:rPr>
        <w:t>При выплатах по итогам работы за год учитывается:</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объем освоения выделенных бюджетных средств;</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объем ввода законченных ремонтом объектов;</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инициатива, творчество и применение в работе современных форм и методов организации труда;</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выполнение порученной работы, связанной с обеспечением рабочего процесса или уставной деятельности Учреждения;</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достижение высоких результатов в работе за определенный период;</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 участие в инновационной деятельности;</w:t>
      </w:r>
    </w:p>
    <w:p w:rsidR="003F266D" w:rsidRDefault="003F266D" w:rsidP="003F266D">
      <w:pPr>
        <w:tabs>
          <w:tab w:val="left" w:pos="1440"/>
        </w:tabs>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lastRenderedPageBreak/>
        <w:t>- участие в соответствующем периоде в выполнении важных работ, мероприятий.</w:t>
      </w:r>
    </w:p>
    <w:p w:rsidR="003F266D" w:rsidRDefault="003F266D" w:rsidP="003F266D">
      <w:pPr>
        <w:widowControl w:val="0"/>
        <w:numPr>
          <w:ilvl w:val="1"/>
          <w:numId w:val="8"/>
        </w:numPr>
        <w:tabs>
          <w:tab w:val="left" w:pos="-142"/>
        </w:tabs>
        <w:spacing w:after="0" w:line="240" w:lineRule="auto"/>
        <w:ind w:left="0" w:firstLine="1287"/>
        <w:contextualSpacing/>
        <w:jc w:val="both"/>
        <w:rPr>
          <w:rFonts w:ascii="Times New Roman" w:eastAsia="Times New Roman" w:hAnsi="Times New Roman"/>
          <w:sz w:val="28"/>
          <w:lang w:eastAsia="ru-RU"/>
        </w:rPr>
      </w:pPr>
      <w:r>
        <w:rPr>
          <w:rFonts w:ascii="Times New Roman" w:eastAsia="Times New Roman" w:hAnsi="Times New Roman"/>
          <w:sz w:val="28"/>
          <w:lang w:eastAsia="ru-RU"/>
        </w:rPr>
        <w:t xml:space="preserve">Выплаты всем работникам по итогам работы </w:t>
      </w:r>
      <w:r>
        <w:rPr>
          <w:rFonts w:ascii="Times New Roman" w:hAnsi="Times New Roman"/>
          <w:sz w:val="28"/>
        </w:rPr>
        <w:t>за год</w:t>
      </w:r>
      <w:r>
        <w:rPr>
          <w:rFonts w:ascii="Times New Roman" w:eastAsia="Times New Roman" w:hAnsi="Times New Roman"/>
          <w:sz w:val="28"/>
          <w:lang w:eastAsia="ru-RU"/>
        </w:rPr>
        <w:t xml:space="preserve"> устанавливаются руководителем Учреждения в соответствии с таблицей 8 к настоящему Положению:</w:t>
      </w:r>
    </w:p>
    <w:p w:rsidR="003F266D" w:rsidRDefault="003F266D" w:rsidP="003F266D">
      <w:pPr>
        <w:tabs>
          <w:tab w:val="left" w:pos="1080"/>
        </w:tabs>
        <w:spacing w:after="0" w:line="240" w:lineRule="auto"/>
        <w:jc w:val="right"/>
        <w:rPr>
          <w:rFonts w:ascii="Times New Roman" w:eastAsia="Times New Roman" w:hAnsi="Times New Roman"/>
          <w:sz w:val="28"/>
          <w:u w:val="single"/>
          <w:lang w:eastAsia="ru-RU"/>
        </w:rPr>
      </w:pPr>
      <w:r>
        <w:rPr>
          <w:rFonts w:ascii="Times New Roman" w:eastAsia="Times New Roman" w:hAnsi="Times New Roman"/>
          <w:sz w:val="28"/>
          <w:u w:val="single"/>
          <w:lang w:eastAsia="ru-RU"/>
        </w:rPr>
        <w:t>Таблица 8</w:t>
      </w:r>
    </w:p>
    <w:p w:rsidR="003F266D" w:rsidRDefault="003F266D" w:rsidP="003F266D">
      <w:pPr>
        <w:spacing w:after="0" w:line="240" w:lineRule="auto"/>
        <w:jc w:val="center"/>
        <w:rPr>
          <w:rFonts w:ascii="Times New Roman" w:eastAsia="Times New Roman" w:hAnsi="Times New Roman"/>
          <w:color w:val="000000"/>
          <w:sz w:val="26"/>
          <w:szCs w:val="26"/>
          <w:u w:val="single"/>
          <w:lang w:eastAsia="ru-RU"/>
        </w:rPr>
      </w:pPr>
      <w:r>
        <w:rPr>
          <w:rFonts w:ascii="Times New Roman" w:eastAsia="Times New Roman" w:hAnsi="Times New Roman"/>
          <w:color w:val="000000"/>
          <w:sz w:val="26"/>
          <w:szCs w:val="26"/>
          <w:u w:val="single"/>
          <w:lang w:eastAsia="ru-RU"/>
        </w:rPr>
        <w:t>Виды и размеры</w:t>
      </w:r>
    </w:p>
    <w:p w:rsidR="003F266D" w:rsidRDefault="003F266D" w:rsidP="003F266D">
      <w:pPr>
        <w:spacing w:after="0" w:line="240" w:lineRule="auto"/>
        <w:jc w:val="center"/>
        <w:rPr>
          <w:rFonts w:ascii="Times New Roman" w:eastAsia="Times New Roman" w:hAnsi="Times New Roman"/>
          <w:color w:val="000000"/>
          <w:sz w:val="26"/>
          <w:szCs w:val="26"/>
          <w:u w:val="single"/>
          <w:lang w:eastAsia="ru-RU"/>
        </w:rPr>
      </w:pPr>
      <w:r>
        <w:rPr>
          <w:rFonts w:ascii="Times New Roman" w:eastAsia="Times New Roman" w:hAnsi="Times New Roman"/>
          <w:color w:val="000000"/>
          <w:sz w:val="26"/>
          <w:szCs w:val="26"/>
          <w:u w:val="single"/>
          <w:lang w:eastAsia="ru-RU"/>
        </w:rPr>
        <w:t>выплат по итогам работы работникам Учреждения</w:t>
      </w:r>
    </w:p>
    <w:p w:rsidR="003F266D" w:rsidRDefault="003F266D" w:rsidP="003F266D">
      <w:pPr>
        <w:tabs>
          <w:tab w:val="left" w:pos="-142"/>
        </w:tabs>
        <w:spacing w:after="0" w:line="240" w:lineRule="auto"/>
        <w:jc w:val="both"/>
        <w:rPr>
          <w:rFonts w:ascii="Times New Roman" w:eastAsia="Times New Roman" w:hAnsi="Times New Roman"/>
          <w:sz w:val="28"/>
          <w:lang w:eastAsia="ru-RU"/>
        </w:rPr>
      </w:pPr>
    </w:p>
    <w:tbl>
      <w:tblPr>
        <w:tblStyle w:val="3"/>
        <w:tblW w:w="0" w:type="auto"/>
        <w:tblLook w:val="04A0" w:firstRow="1" w:lastRow="0" w:firstColumn="1" w:lastColumn="0" w:noHBand="0" w:noVBand="1"/>
      </w:tblPr>
      <w:tblGrid>
        <w:gridCol w:w="3375"/>
        <w:gridCol w:w="2142"/>
        <w:gridCol w:w="2382"/>
        <w:gridCol w:w="1672"/>
      </w:tblGrid>
      <w:tr w:rsidR="003F266D" w:rsidTr="003F266D">
        <w:tc>
          <w:tcPr>
            <w:tcW w:w="3585"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Критерии оценки результативности и качества труда работников Учреждения</w:t>
            </w:r>
          </w:p>
        </w:tc>
        <w:tc>
          <w:tcPr>
            <w:tcW w:w="4696" w:type="dxa"/>
            <w:gridSpan w:val="2"/>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Условия</w:t>
            </w:r>
          </w:p>
        </w:tc>
        <w:tc>
          <w:tcPr>
            <w:tcW w:w="1698"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Предельное число баллов</w:t>
            </w:r>
          </w:p>
        </w:tc>
      </w:tr>
      <w:tr w:rsidR="003F266D" w:rsidTr="003F266D">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Times New Roman" w:hAnsi="Times New Roman"/>
                <w:color w:val="000000"/>
                <w:sz w:val="26"/>
                <w:szCs w:val="26"/>
                <w:lang w:eastAsia="ru-RU"/>
              </w:rPr>
            </w:pP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наименование</w:t>
            </w:r>
          </w:p>
        </w:tc>
        <w:tc>
          <w:tcPr>
            <w:tcW w:w="250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индикатор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Times New Roman" w:hAnsi="Times New Roman"/>
                <w:color w:val="000000"/>
                <w:sz w:val="26"/>
                <w:szCs w:val="26"/>
                <w:lang w:eastAsia="ru-RU"/>
              </w:rPr>
            </w:pP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1</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w:t>
            </w:r>
          </w:p>
        </w:tc>
        <w:tc>
          <w:tcPr>
            <w:tcW w:w="250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3</w:t>
            </w:r>
          </w:p>
        </w:tc>
        <w:tc>
          <w:tcPr>
            <w:tcW w:w="169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4</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1. Степень освоения выделенных бюджетных средств</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освоения выделенных бюджетных средств</w:t>
            </w:r>
          </w:p>
        </w:tc>
        <w:tc>
          <w:tcPr>
            <w:tcW w:w="250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90% выделенного объема средств 95% выделенного объема средств</w:t>
            </w:r>
          </w:p>
        </w:tc>
        <w:tc>
          <w:tcPr>
            <w:tcW w:w="1698" w:type="dxa"/>
            <w:tcBorders>
              <w:top w:val="single" w:sz="4" w:space="0" w:color="auto"/>
              <w:left w:val="single" w:sz="4" w:space="0" w:color="auto"/>
              <w:bottom w:val="single" w:sz="4" w:space="0" w:color="auto"/>
              <w:right w:val="single" w:sz="4" w:space="0" w:color="auto"/>
            </w:tcBorders>
          </w:tcPr>
          <w:p w:rsidR="003F266D" w:rsidRDefault="003F266D">
            <w:pPr>
              <w:spacing w:line="276" w:lineRule="auto"/>
              <w:ind w:right="-18"/>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25</w:t>
            </w:r>
          </w:p>
          <w:p w:rsidR="003F266D" w:rsidRDefault="003F266D">
            <w:pPr>
              <w:spacing w:line="276" w:lineRule="auto"/>
              <w:ind w:right="-18"/>
              <w:jc w:val="center"/>
              <w:rPr>
                <w:rFonts w:ascii="Times New Roman" w:eastAsia="Times New Roman" w:hAnsi="Times New Roman"/>
                <w:color w:val="000000"/>
                <w:sz w:val="26"/>
                <w:szCs w:val="26"/>
                <w:lang w:eastAsia="ru-RU"/>
              </w:rPr>
            </w:pPr>
          </w:p>
          <w:p w:rsidR="003F266D" w:rsidRDefault="003F266D">
            <w:pPr>
              <w:spacing w:line="276" w:lineRule="auto"/>
              <w:ind w:right="-18"/>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 Объем ввода законченных ремонтом объектов</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13"/>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Текущий ремонт</w:t>
            </w:r>
          </w:p>
          <w:p w:rsidR="003F266D" w:rsidRDefault="003F266D">
            <w:pPr>
              <w:spacing w:line="276"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Капитальный</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ремонт</w:t>
            </w:r>
          </w:p>
        </w:tc>
        <w:tc>
          <w:tcPr>
            <w:tcW w:w="250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выполнен в срок,</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 полном объеме</w:t>
            </w:r>
          </w:p>
        </w:tc>
        <w:tc>
          <w:tcPr>
            <w:tcW w:w="169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ind w:right="-18"/>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25</w:t>
            </w:r>
          </w:p>
          <w:p w:rsidR="003F266D" w:rsidRDefault="003F266D">
            <w:pPr>
              <w:spacing w:line="276" w:lineRule="auto"/>
              <w:ind w:right="-18"/>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3. Инициатива, творчество и применение в работе современных форм и методов организации труда</w:t>
            </w:r>
          </w:p>
        </w:tc>
        <w:tc>
          <w:tcPr>
            <w:tcW w:w="218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Применение нестандартных методов работы</w:t>
            </w:r>
          </w:p>
        </w:tc>
        <w:tc>
          <w:tcPr>
            <w:tcW w:w="250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tabs>
                <w:tab w:val="left" w:pos="2292"/>
              </w:tabs>
              <w:spacing w:line="276" w:lineRule="auto"/>
              <w:ind w:right="-15"/>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По результатам деятельности</w:t>
            </w:r>
          </w:p>
        </w:tc>
        <w:tc>
          <w:tcPr>
            <w:tcW w:w="169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ind w:right="-16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4. Выполнение порученной работы, связанной с обеспечением рабочего процесса или уставной деятельности Учреждения</w:t>
            </w:r>
          </w:p>
        </w:tc>
        <w:tc>
          <w:tcPr>
            <w:tcW w:w="218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Задание выполнено</w:t>
            </w:r>
          </w:p>
        </w:tc>
        <w:tc>
          <w:tcPr>
            <w:tcW w:w="250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 срок, в полном объеме</w:t>
            </w:r>
          </w:p>
        </w:tc>
        <w:tc>
          <w:tcPr>
            <w:tcW w:w="169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tabs>
                <w:tab w:val="left" w:pos="1482"/>
              </w:tabs>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 Достижение высоких результатов в работе за определенный период</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Оценка</w:t>
            </w:r>
          </w:p>
          <w:p w:rsidR="003F266D" w:rsidRDefault="003F266D">
            <w:pPr>
              <w:spacing w:line="276"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результатов</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работы</w:t>
            </w:r>
          </w:p>
        </w:tc>
        <w:tc>
          <w:tcPr>
            <w:tcW w:w="250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наличие динамики в результатах</w:t>
            </w:r>
          </w:p>
        </w:tc>
        <w:tc>
          <w:tcPr>
            <w:tcW w:w="169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ind w:right="-18"/>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6. Участие в</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инновационной</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деятельности</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Наличие</w:t>
            </w:r>
          </w:p>
          <w:p w:rsidR="003F266D" w:rsidRDefault="003F266D">
            <w:pPr>
              <w:spacing w:line="276"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реализуемых</w:t>
            </w:r>
          </w:p>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проектов</w:t>
            </w:r>
          </w:p>
        </w:tc>
        <w:tc>
          <w:tcPr>
            <w:tcW w:w="250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Активное участие и наличие результатов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ind w:right="-16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r w:rsidR="003F266D" w:rsidTr="003F266D">
        <w:tc>
          <w:tcPr>
            <w:tcW w:w="3585"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7. Участие в соответствующем периоде в выполнении важных работ, мероприятий</w:t>
            </w:r>
          </w:p>
        </w:tc>
        <w:tc>
          <w:tcPr>
            <w:tcW w:w="2188" w:type="dxa"/>
            <w:tcBorders>
              <w:top w:val="single" w:sz="4" w:space="0" w:color="auto"/>
              <w:left w:val="single" w:sz="4" w:space="0" w:color="auto"/>
              <w:bottom w:val="single" w:sz="4" w:space="0" w:color="auto"/>
              <w:right w:val="single" w:sz="4" w:space="0" w:color="auto"/>
            </w:tcBorders>
            <w:hideMark/>
          </w:tcPr>
          <w:p w:rsidR="003F266D" w:rsidRDefault="003F266D">
            <w:pPr>
              <w:spacing w:line="276"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Наличие важных работ,</w:t>
            </w:r>
          </w:p>
          <w:p w:rsidR="003F266D" w:rsidRDefault="003F266D">
            <w:pPr>
              <w:spacing w:line="276"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мероприятий</w:t>
            </w:r>
          </w:p>
        </w:tc>
        <w:tc>
          <w:tcPr>
            <w:tcW w:w="250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Активное участие</w:t>
            </w:r>
          </w:p>
        </w:tc>
        <w:tc>
          <w:tcPr>
            <w:tcW w:w="1698" w:type="dxa"/>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76" w:lineRule="auto"/>
              <w:ind w:right="-160"/>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50</w:t>
            </w:r>
          </w:p>
        </w:tc>
      </w:tr>
    </w:tbl>
    <w:p w:rsidR="003F266D" w:rsidRDefault="003F266D" w:rsidP="003F266D">
      <w:pPr>
        <w:tabs>
          <w:tab w:val="left" w:pos="-142"/>
        </w:tabs>
        <w:spacing w:after="0" w:line="240" w:lineRule="auto"/>
        <w:jc w:val="both"/>
        <w:rPr>
          <w:rFonts w:ascii="Times New Roman" w:eastAsia="Times New Roman" w:hAnsi="Times New Roman"/>
          <w:sz w:val="28"/>
          <w:lang w:eastAsia="ru-RU"/>
        </w:rPr>
      </w:pPr>
    </w:p>
    <w:p w:rsidR="003F266D" w:rsidRDefault="003F266D" w:rsidP="003F266D">
      <w:pPr>
        <w:pStyle w:val="a4"/>
        <w:widowControl w:val="0"/>
        <w:numPr>
          <w:ilvl w:val="1"/>
          <w:numId w:val="8"/>
        </w:numPr>
        <w:tabs>
          <w:tab w:val="left" w:pos="0"/>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 xml:space="preserve">Выплаты по итогам работы </w:t>
      </w:r>
      <w:r>
        <w:rPr>
          <w:rFonts w:ascii="Times New Roman" w:hAnsi="Times New Roman"/>
          <w:sz w:val="28"/>
        </w:rPr>
        <w:t>за год</w:t>
      </w:r>
      <w:r w:rsidR="008E6AB9">
        <w:rPr>
          <w:rFonts w:ascii="Times New Roman" w:hAnsi="Times New Roman"/>
          <w:color w:val="000000"/>
          <w:sz w:val="28"/>
          <w:szCs w:val="28"/>
        </w:rPr>
        <w:t xml:space="preserve"> работникам учреждения</w:t>
      </w:r>
      <w:r>
        <w:rPr>
          <w:rFonts w:ascii="Times New Roman" w:hAnsi="Times New Roman"/>
          <w:color w:val="000000"/>
          <w:sz w:val="28"/>
          <w:szCs w:val="28"/>
        </w:rPr>
        <w:t xml:space="preserve"> </w:t>
      </w:r>
      <w:r>
        <w:rPr>
          <w:rFonts w:ascii="Times New Roman" w:hAnsi="Times New Roman"/>
          <w:color w:val="000000"/>
          <w:sz w:val="28"/>
          <w:szCs w:val="28"/>
        </w:rPr>
        <w:lastRenderedPageBreak/>
        <w:t>производятся по решению руководителя учреждения с учетом критериев оценки результативности и качества труда работников. Выплаты по итогам работы выплачиваются работникам единовременно по итогам выполнения работ, указанных в таблице 8 «Виды и размеры выплат по итогам работы работникам учрежде</w:t>
      </w:r>
      <w:r w:rsidR="008E6AB9">
        <w:rPr>
          <w:rFonts w:ascii="Times New Roman" w:hAnsi="Times New Roman"/>
          <w:color w:val="000000"/>
          <w:sz w:val="28"/>
          <w:szCs w:val="28"/>
        </w:rPr>
        <w:t>ния</w:t>
      </w:r>
      <w:r>
        <w:rPr>
          <w:rFonts w:ascii="Times New Roman" w:hAnsi="Times New Roman"/>
          <w:color w:val="000000"/>
          <w:sz w:val="28"/>
          <w:szCs w:val="28"/>
        </w:rPr>
        <w:t>». Выплата указанных стимулирующих выплат осуществляется в день выплаты заработной платы за истекший месяц.</w:t>
      </w:r>
    </w:p>
    <w:p w:rsidR="003F266D" w:rsidRDefault="003F266D" w:rsidP="003F266D">
      <w:pPr>
        <w:pStyle w:val="a4"/>
        <w:widowControl w:val="0"/>
        <w:numPr>
          <w:ilvl w:val="1"/>
          <w:numId w:val="8"/>
        </w:numPr>
        <w:tabs>
          <w:tab w:val="left" w:pos="0"/>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в размере, определяемом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учреждения за соответствующий период времени.</w:t>
      </w:r>
    </w:p>
    <w:p w:rsidR="003F266D" w:rsidRDefault="003F266D" w:rsidP="003F266D">
      <w:pPr>
        <w:widowControl w:val="0"/>
        <w:tabs>
          <w:tab w:val="left" w:pos="0"/>
          <w:tab w:val="left" w:pos="709"/>
          <w:tab w:val="left" w:pos="851"/>
        </w:tabs>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Работникам, месячная заработная плата которых при полностью отработанной норме рабочего времени и выполненной норме труда (трудовых обязанностей) ниже размера заработной платы, установленного настоящим пунктом, предоставляется региональная выплата.</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Для целей расчета региональной выплаты размер за</w:t>
      </w:r>
      <w:r w:rsidR="0046563A">
        <w:rPr>
          <w:rFonts w:ascii="Times New Roman" w:eastAsia="Times New Roman" w:hAnsi="Times New Roman"/>
          <w:sz w:val="28"/>
          <w:szCs w:val="28"/>
        </w:rPr>
        <w:t>работной платы составляет 30 788</w:t>
      </w:r>
      <w:r>
        <w:rPr>
          <w:rFonts w:ascii="Times New Roman" w:eastAsia="Times New Roman" w:hAnsi="Times New Roman"/>
          <w:sz w:val="28"/>
          <w:szCs w:val="28"/>
        </w:rPr>
        <w:t xml:space="preserve"> рублей (Закон Красноярского края от 29.10.2009 № 9-3864 «О системах оплаты труда работников краевых государственных учреждений»).</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Работникам, месячная заработная плата которых по основному месту работы при не полностью отработанной норме рабочего времени ниже </w:t>
      </w:r>
      <w:r>
        <w:rPr>
          <w:rFonts w:ascii="Times New Roman" w:eastAsia="Times New Roman" w:hAnsi="Times New Roman"/>
          <w:sz w:val="28"/>
          <w:szCs w:val="28"/>
        </w:rPr>
        <w:lastRenderedPageBreak/>
        <w:t>размера заработной платы, установленного настоящим пунктом,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3F266D" w:rsidRDefault="003F266D" w:rsidP="003F266D">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Региональная выплата включает в себя начисления по районному коэффициенту, надбавке за работу в местностях с особыми климатическими условиями.</w:t>
      </w:r>
    </w:p>
    <w:p w:rsidR="003F266D" w:rsidRDefault="003F266D" w:rsidP="003F266D">
      <w:pPr>
        <w:pStyle w:val="a4"/>
        <w:widowControl w:val="0"/>
        <w:tabs>
          <w:tab w:val="left" w:pos="0"/>
          <w:tab w:val="left" w:pos="798"/>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Размеры заработной платы для расчета региональной выплаты включают в себя начисления по районному коэффициенту, надбавке за работу в местностях с особыми климатическими условиями.</w:t>
      </w:r>
    </w:p>
    <w:p w:rsidR="003F266D" w:rsidRDefault="003F266D" w:rsidP="003F266D">
      <w:pPr>
        <w:pStyle w:val="a4"/>
        <w:numPr>
          <w:ilvl w:val="1"/>
          <w:numId w:val="8"/>
        </w:numPr>
        <w:tabs>
          <w:tab w:val="left" w:pos="851"/>
        </w:tabs>
        <w:spacing w:after="0" w:line="240" w:lineRule="auto"/>
        <w:ind w:left="0" w:firstLine="709"/>
        <w:jc w:val="both"/>
        <w:rPr>
          <w:rFonts w:ascii="Times New Roman" w:hAnsi="Times New Roman"/>
          <w:sz w:val="28"/>
        </w:rPr>
      </w:pPr>
      <w:r>
        <w:rPr>
          <w:rFonts w:ascii="Times New Roman" w:hAnsi="Times New Roman"/>
          <w:sz w:val="28"/>
        </w:rPr>
        <w:t>Стимулирующие выплаты не устанавливаются при наличии у работника дисциплинарного взыскания.</w:t>
      </w:r>
    </w:p>
    <w:p w:rsidR="003F266D" w:rsidRDefault="003F266D" w:rsidP="003F266D">
      <w:pPr>
        <w:pStyle w:val="a4"/>
        <w:numPr>
          <w:ilvl w:val="1"/>
          <w:numId w:val="8"/>
        </w:numPr>
        <w:tabs>
          <w:tab w:val="left" w:pos="851"/>
        </w:tabs>
        <w:spacing w:after="0" w:line="240" w:lineRule="auto"/>
        <w:ind w:left="0" w:firstLine="709"/>
        <w:jc w:val="both"/>
        <w:rPr>
          <w:rFonts w:ascii="Times New Roman" w:hAnsi="Times New Roman"/>
          <w:sz w:val="28"/>
        </w:rPr>
      </w:pPr>
      <w:r>
        <w:rPr>
          <w:rFonts w:ascii="Times New Roman" w:hAnsi="Times New Roman"/>
          <w:sz w:val="28"/>
        </w:rPr>
        <w:t>Врачам Учреждения:</w:t>
      </w:r>
    </w:p>
    <w:p w:rsidR="003F266D" w:rsidRDefault="003F266D" w:rsidP="003F266D">
      <w:pPr>
        <w:pStyle w:val="a4"/>
        <w:tabs>
          <w:tab w:val="left" w:pos="851"/>
        </w:tabs>
        <w:spacing w:after="0" w:line="240" w:lineRule="auto"/>
        <w:ind w:left="0" w:firstLine="709"/>
        <w:jc w:val="both"/>
        <w:rPr>
          <w:rFonts w:ascii="Times New Roman" w:hAnsi="Times New Roman"/>
          <w:sz w:val="28"/>
        </w:rPr>
      </w:pPr>
      <w:r>
        <w:rPr>
          <w:rFonts w:ascii="Times New Roman" w:hAnsi="Times New Roman"/>
          <w:sz w:val="28"/>
        </w:rPr>
        <w:t>- при наличии высшей квалификационной категории устанавливается выплата, исчисляемая как разница между фактически начисленной заработной платой и пятикратным размером заработной платы, установленной для целей расчета объема средств краевого бюджета на выплаты врачам загородных оздоровител</w:t>
      </w:r>
      <w:r w:rsidR="00186402">
        <w:rPr>
          <w:rFonts w:ascii="Times New Roman" w:hAnsi="Times New Roman"/>
          <w:sz w:val="28"/>
        </w:rPr>
        <w:t>ьных лагерей в размере 12 788,55 рублей</w:t>
      </w:r>
      <w:r>
        <w:rPr>
          <w:rFonts w:ascii="Times New Roman" w:hAnsi="Times New Roman"/>
          <w:sz w:val="28"/>
        </w:rPr>
        <w:t xml:space="preserve">; </w:t>
      </w:r>
    </w:p>
    <w:p w:rsidR="003F266D" w:rsidRDefault="003F266D" w:rsidP="003F266D">
      <w:pPr>
        <w:pStyle w:val="a4"/>
        <w:tabs>
          <w:tab w:val="left" w:pos="851"/>
        </w:tabs>
        <w:spacing w:after="0" w:line="240" w:lineRule="auto"/>
        <w:ind w:left="0" w:firstLine="709"/>
        <w:jc w:val="both"/>
        <w:rPr>
          <w:rFonts w:ascii="Times New Roman" w:hAnsi="Times New Roman"/>
          <w:sz w:val="28"/>
        </w:rPr>
      </w:pPr>
      <w:r>
        <w:rPr>
          <w:rFonts w:ascii="Times New Roman" w:hAnsi="Times New Roman"/>
          <w:sz w:val="28"/>
        </w:rPr>
        <w:t>- при наличии первой квалификационной категории устанавливается выплата, исчисляемая как разница между фактически начисленной заработной платой и четырехкратным размером заработной платы, установленной для целей расчета объема средств краевого бюджета на выплаты врачам загородных оздоровител</w:t>
      </w:r>
      <w:r w:rsidR="00186402">
        <w:rPr>
          <w:rFonts w:ascii="Times New Roman" w:hAnsi="Times New Roman"/>
          <w:sz w:val="28"/>
        </w:rPr>
        <w:t>ьных лагерей в размере 12 788,55 рублей</w:t>
      </w:r>
      <w:r>
        <w:rPr>
          <w:rFonts w:ascii="Times New Roman" w:hAnsi="Times New Roman"/>
          <w:sz w:val="28"/>
        </w:rPr>
        <w:t xml:space="preserve">; </w:t>
      </w:r>
    </w:p>
    <w:p w:rsidR="003F266D" w:rsidRDefault="003F266D" w:rsidP="003F266D">
      <w:pPr>
        <w:pStyle w:val="a4"/>
        <w:tabs>
          <w:tab w:val="left" w:pos="851"/>
        </w:tabs>
        <w:spacing w:after="0" w:line="240" w:lineRule="auto"/>
        <w:ind w:left="0" w:firstLine="709"/>
        <w:jc w:val="both"/>
        <w:rPr>
          <w:rFonts w:ascii="Times New Roman" w:hAnsi="Times New Roman"/>
          <w:sz w:val="28"/>
        </w:rPr>
      </w:pPr>
      <w:r>
        <w:rPr>
          <w:rFonts w:ascii="Times New Roman" w:hAnsi="Times New Roman"/>
          <w:sz w:val="28"/>
        </w:rPr>
        <w:t>- при наличии второй квалификационной категории устанавливается выплата, исчисляемая как разница между фактически начисленной заработной платой и трехкратным размером заработной платы, установленной для целей расчета объема средств краевого бюджета на выплаты врачам загородных оздоровител</w:t>
      </w:r>
      <w:r w:rsidR="00186402">
        <w:rPr>
          <w:rFonts w:ascii="Times New Roman" w:hAnsi="Times New Roman"/>
          <w:sz w:val="28"/>
        </w:rPr>
        <w:t>ьных лагерей в размере 12 788,55 рублей</w:t>
      </w:r>
      <w:r>
        <w:rPr>
          <w:rFonts w:ascii="Times New Roman" w:hAnsi="Times New Roman"/>
          <w:sz w:val="28"/>
        </w:rPr>
        <w:t>.</w:t>
      </w:r>
    </w:p>
    <w:p w:rsidR="003F266D" w:rsidRDefault="003F266D" w:rsidP="003F266D">
      <w:pPr>
        <w:pStyle w:val="a4"/>
        <w:tabs>
          <w:tab w:val="left" w:pos="851"/>
        </w:tabs>
        <w:spacing w:after="0" w:line="240" w:lineRule="auto"/>
        <w:ind w:left="0" w:firstLine="709"/>
        <w:jc w:val="both"/>
        <w:rPr>
          <w:rFonts w:ascii="Times New Roman" w:hAnsi="Times New Roman"/>
          <w:sz w:val="28"/>
        </w:rPr>
      </w:pPr>
      <w:r>
        <w:rPr>
          <w:rFonts w:ascii="Times New Roman" w:hAnsi="Times New Roman"/>
          <w:sz w:val="28"/>
        </w:rPr>
        <w:t>4.19. Медицинским сестрам Учреждения: устанавливается выплата, исчисляемая как разница между фактически начисленной заработной платой и трехкратным размером заработной платы, установленной для целей расчета объема средств краевого бюджета на выплаты врачам загородных оздоровительных лаге</w:t>
      </w:r>
      <w:r w:rsidR="00186402">
        <w:rPr>
          <w:rFonts w:ascii="Times New Roman" w:hAnsi="Times New Roman"/>
          <w:sz w:val="28"/>
        </w:rPr>
        <w:t>рей в размере 12 788,55 рублей</w:t>
      </w:r>
      <w:r>
        <w:rPr>
          <w:rFonts w:ascii="Times New Roman" w:hAnsi="Times New Roman"/>
          <w:sz w:val="28"/>
        </w:rPr>
        <w:t>.</w:t>
      </w:r>
    </w:p>
    <w:p w:rsidR="00186402" w:rsidRDefault="00186402" w:rsidP="003F266D">
      <w:pPr>
        <w:pStyle w:val="a4"/>
        <w:tabs>
          <w:tab w:val="left" w:pos="851"/>
        </w:tabs>
        <w:spacing w:after="0" w:line="240" w:lineRule="auto"/>
        <w:ind w:left="0" w:firstLine="709"/>
        <w:jc w:val="both"/>
        <w:rPr>
          <w:rFonts w:ascii="Times New Roman" w:hAnsi="Times New Roman"/>
          <w:sz w:val="28"/>
        </w:rPr>
      </w:pPr>
      <w:r w:rsidRPr="00B06D22">
        <w:rPr>
          <w:rFonts w:ascii="Times New Roman" w:hAnsi="Times New Roman"/>
          <w:sz w:val="28"/>
          <w:szCs w:val="28"/>
        </w:rPr>
        <w:t xml:space="preserve">4.20. Старшим воспитателям </w:t>
      </w:r>
      <w:r>
        <w:rPr>
          <w:rFonts w:ascii="Times New Roman" w:hAnsi="Times New Roman"/>
          <w:sz w:val="28"/>
          <w:szCs w:val="28"/>
        </w:rPr>
        <w:t>Учреждения устанавливается вып</w:t>
      </w:r>
      <w:r w:rsidRPr="00B06D22">
        <w:rPr>
          <w:rFonts w:ascii="Times New Roman" w:hAnsi="Times New Roman"/>
          <w:sz w:val="28"/>
          <w:szCs w:val="28"/>
        </w:rPr>
        <w:t xml:space="preserve">лата, исчисляемая как разница между фактически начисленной заработной платой </w:t>
      </w:r>
      <w:r w:rsidRPr="00B06D22">
        <w:rPr>
          <w:rFonts w:ascii="Times New Roman" w:hAnsi="Times New Roman"/>
          <w:sz w:val="28"/>
          <w:szCs w:val="28"/>
        </w:rPr>
        <w:lastRenderedPageBreak/>
        <w:t>и чет</w:t>
      </w:r>
      <w:r>
        <w:rPr>
          <w:rFonts w:ascii="Times New Roman" w:hAnsi="Times New Roman"/>
          <w:sz w:val="28"/>
          <w:szCs w:val="28"/>
        </w:rPr>
        <w:t>ырехкратным размером</w:t>
      </w:r>
      <w:r w:rsidRPr="00B06D22">
        <w:rPr>
          <w:rFonts w:ascii="Times New Roman" w:hAnsi="Times New Roman"/>
          <w:sz w:val="28"/>
          <w:szCs w:val="28"/>
        </w:rPr>
        <w:t xml:space="preserve"> заработной платы</w:t>
      </w:r>
      <w:r>
        <w:rPr>
          <w:rFonts w:ascii="Times New Roman" w:hAnsi="Times New Roman"/>
          <w:sz w:val="28"/>
          <w:szCs w:val="28"/>
        </w:rPr>
        <w:t xml:space="preserve">, </w:t>
      </w:r>
      <w:r>
        <w:rPr>
          <w:rFonts w:ascii="Times New Roman" w:hAnsi="Times New Roman"/>
          <w:sz w:val="28"/>
        </w:rPr>
        <w:t>установленной для целей расчета объема средств краевого бюджета на выплаты старшим воспитателям загородных оздоровительных лагерей в размере 12 788,55 рублей</w:t>
      </w:r>
      <w:r w:rsidRPr="00B06D22">
        <w:rPr>
          <w:rFonts w:ascii="Times New Roman" w:hAnsi="Times New Roman"/>
          <w:sz w:val="28"/>
          <w:szCs w:val="28"/>
        </w:rPr>
        <w:t>.</w:t>
      </w:r>
    </w:p>
    <w:p w:rsidR="00F94B39" w:rsidRPr="00F94B39" w:rsidRDefault="00F94B39" w:rsidP="00F94B39">
      <w:pPr>
        <w:spacing w:after="0" w:line="240" w:lineRule="auto"/>
        <w:ind w:firstLine="708"/>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4.21. Специальная краевая выплата устанавливается в целях повышения уровня оплаты труда работника.</w:t>
      </w:r>
    </w:p>
    <w:p w:rsidR="00F94B39" w:rsidRPr="00F94B39" w:rsidRDefault="00F94B39" w:rsidP="00F94B39">
      <w:pPr>
        <w:spacing w:after="0" w:line="240" w:lineRule="auto"/>
        <w:ind w:firstLine="708"/>
        <w:jc w:val="both"/>
        <w:rPr>
          <w:rFonts w:ascii="Times New Roman" w:eastAsiaTheme="minorHAnsi" w:hAnsi="Times New Roman"/>
          <w:sz w:val="28"/>
          <w:szCs w:val="28"/>
        </w:rPr>
      </w:pPr>
      <w:r w:rsidRPr="00F94B39">
        <w:rPr>
          <w:rFonts w:ascii="Times New Roman" w:eastAsiaTheme="minorHAnsi" w:hAnsi="Times New Roman"/>
          <w:sz w:val="28"/>
          <w:szCs w:val="28"/>
        </w:rPr>
        <w:t xml:space="preserve">Работникам учреждения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F94B39" w:rsidRPr="00F94B39" w:rsidRDefault="00F94B39" w:rsidP="00F94B39">
      <w:pPr>
        <w:spacing w:after="0" w:line="240" w:lineRule="auto"/>
        <w:ind w:firstLine="708"/>
        <w:jc w:val="both"/>
        <w:rPr>
          <w:rFonts w:ascii="Times New Roman" w:eastAsiaTheme="minorHAnsi" w:hAnsi="Times New Roman"/>
          <w:sz w:val="28"/>
          <w:szCs w:val="28"/>
        </w:rPr>
      </w:pPr>
      <w:r w:rsidRPr="00F94B39">
        <w:rPr>
          <w:rFonts w:ascii="Times New Roman" w:eastAsiaTheme="minorHAnsi" w:hAnsi="Times New Roman"/>
          <w:sz w:val="28"/>
          <w:szCs w:val="28"/>
        </w:rPr>
        <w:t>Работникам учреждения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F94B39" w:rsidRPr="00F94B39" w:rsidRDefault="00F94B39" w:rsidP="00F94B39">
      <w:pPr>
        <w:spacing w:after="0" w:line="240" w:lineRule="auto"/>
        <w:ind w:firstLine="709"/>
        <w:jc w:val="both"/>
        <w:rPr>
          <w:rFonts w:ascii="Times New Roman" w:eastAsiaTheme="minorHAnsi" w:hAnsi="Times New Roman"/>
          <w:sz w:val="28"/>
          <w:szCs w:val="28"/>
        </w:rPr>
      </w:pPr>
      <w:r w:rsidRPr="00F94B39">
        <w:rPr>
          <w:rFonts w:ascii="Times New Roman" w:eastAsiaTheme="minorHAnsi" w:hAnsi="Times New Roman"/>
          <w:sz w:val="28"/>
          <w:szCs w:val="28"/>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F94B39" w:rsidRPr="00F94B39" w:rsidRDefault="00F94B39" w:rsidP="00F94B39">
      <w:pPr>
        <w:spacing w:after="0" w:line="240" w:lineRule="auto"/>
        <w:ind w:firstLine="708"/>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его заместителям, работникам учреждения увеличивается на размер, рассчитываемый по формуле:</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СКВув</w:t>
      </w:r>
      <w:proofErr w:type="spellEnd"/>
      <w:r w:rsidRPr="00F94B39">
        <w:rPr>
          <w:rFonts w:ascii="Times New Roman" w:eastAsia="Times New Roman" w:hAnsi="Times New Roman"/>
          <w:sz w:val="28"/>
          <w:szCs w:val="28"/>
          <w:lang w:eastAsia="ru-RU"/>
        </w:rPr>
        <w:t xml:space="preserve"> = </w:t>
      </w:r>
      <w:proofErr w:type="spellStart"/>
      <w:r w:rsidRPr="00F94B39">
        <w:rPr>
          <w:rFonts w:ascii="Times New Roman" w:eastAsia="Times New Roman" w:hAnsi="Times New Roman"/>
          <w:sz w:val="28"/>
          <w:szCs w:val="28"/>
          <w:lang w:eastAsia="ru-RU"/>
        </w:rPr>
        <w:t>Отп</w:t>
      </w:r>
      <w:proofErr w:type="spellEnd"/>
      <w:r w:rsidRPr="00F94B39">
        <w:rPr>
          <w:rFonts w:ascii="Times New Roman" w:eastAsia="Times New Roman" w:hAnsi="Times New Roman"/>
          <w:sz w:val="28"/>
          <w:szCs w:val="28"/>
          <w:lang w:eastAsia="ru-RU"/>
        </w:rPr>
        <w:t xml:space="preserve"> x </w:t>
      </w:r>
      <w:proofErr w:type="spellStart"/>
      <w:r w:rsidRPr="00F94B39">
        <w:rPr>
          <w:rFonts w:ascii="Times New Roman" w:eastAsia="Times New Roman" w:hAnsi="Times New Roman"/>
          <w:sz w:val="28"/>
          <w:szCs w:val="28"/>
          <w:lang w:eastAsia="ru-RU"/>
        </w:rPr>
        <w:t>Кув</w:t>
      </w:r>
      <w:proofErr w:type="spellEnd"/>
      <w:r w:rsidRPr="00F94B39">
        <w:rPr>
          <w:rFonts w:ascii="Times New Roman" w:eastAsia="Times New Roman" w:hAnsi="Times New Roman"/>
          <w:sz w:val="28"/>
          <w:szCs w:val="28"/>
          <w:lang w:eastAsia="ru-RU"/>
        </w:rPr>
        <w:t xml:space="preserve"> – </w:t>
      </w:r>
      <w:proofErr w:type="spellStart"/>
      <w:r w:rsidRPr="00F94B39">
        <w:rPr>
          <w:rFonts w:ascii="Times New Roman" w:eastAsia="Times New Roman" w:hAnsi="Times New Roman"/>
          <w:sz w:val="28"/>
          <w:szCs w:val="28"/>
          <w:lang w:eastAsia="ru-RU"/>
        </w:rPr>
        <w:t>Отп</w:t>
      </w:r>
      <w:proofErr w:type="spellEnd"/>
      <w:r w:rsidRPr="00F94B39">
        <w:rPr>
          <w:rFonts w:ascii="Times New Roman" w:eastAsia="Times New Roman" w:hAnsi="Times New Roman"/>
          <w:sz w:val="28"/>
          <w:szCs w:val="28"/>
          <w:lang w:eastAsia="ru-RU"/>
        </w:rPr>
        <w:t>, (1)</w:t>
      </w:r>
    </w:p>
    <w:p w:rsidR="00F94B39" w:rsidRPr="00F94B39" w:rsidRDefault="00F94B39" w:rsidP="00F94B39">
      <w:pPr>
        <w:spacing w:after="0" w:line="240" w:lineRule="auto"/>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где:</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СКВув</w:t>
      </w:r>
      <w:proofErr w:type="spellEnd"/>
      <w:r w:rsidRPr="00F94B39">
        <w:rPr>
          <w:rFonts w:ascii="Times New Roman" w:eastAsia="Times New Roman" w:hAnsi="Times New Roman"/>
          <w:sz w:val="28"/>
          <w:szCs w:val="28"/>
          <w:lang w:eastAsia="ru-RU"/>
        </w:rPr>
        <w:t xml:space="preserve"> – размер увеличения специальной краевой выплаты,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Отп</w:t>
      </w:r>
      <w:proofErr w:type="spellEnd"/>
      <w:r w:rsidRPr="00F94B39">
        <w:rPr>
          <w:rFonts w:ascii="Times New Roman" w:eastAsia="Times New Roman" w:hAnsi="Times New Roman"/>
          <w:sz w:val="28"/>
          <w:szCs w:val="28"/>
          <w:lang w:eastAsia="ru-RU"/>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Кув</w:t>
      </w:r>
      <w:proofErr w:type="spellEnd"/>
      <w:r w:rsidRPr="00F94B39">
        <w:rPr>
          <w:rFonts w:ascii="Times New Roman" w:eastAsia="Times New Roman" w:hAnsi="Times New Roman"/>
          <w:sz w:val="28"/>
          <w:szCs w:val="28"/>
          <w:lang w:eastAsia="ru-RU"/>
        </w:rPr>
        <w:t xml:space="preserve"> – коэффициент увеличения специальной краевой выплаты.</w:t>
      </w:r>
    </w:p>
    <w:p w:rsidR="00F94B39" w:rsidRPr="00F94B39" w:rsidRDefault="00F94B39" w:rsidP="00F94B39">
      <w:pPr>
        <w:spacing w:after="0" w:line="240" w:lineRule="auto"/>
        <w:ind w:firstLine="708"/>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 xml:space="preserve">В случае, когда при определении среднего дневного заработка учитываются периоды, предшествующие 1 января 2024 года, </w:t>
      </w:r>
      <w:proofErr w:type="spellStart"/>
      <w:r w:rsidRPr="00F94B39">
        <w:rPr>
          <w:rFonts w:ascii="Times New Roman" w:eastAsia="Times New Roman" w:hAnsi="Times New Roman"/>
          <w:sz w:val="28"/>
          <w:szCs w:val="28"/>
          <w:lang w:eastAsia="ru-RU"/>
        </w:rPr>
        <w:t>Кув</w:t>
      </w:r>
      <w:proofErr w:type="spellEnd"/>
      <w:r w:rsidRPr="00F94B39">
        <w:rPr>
          <w:rFonts w:ascii="Times New Roman" w:eastAsia="Times New Roman" w:hAnsi="Times New Roman"/>
          <w:sz w:val="28"/>
          <w:szCs w:val="28"/>
          <w:lang w:eastAsia="ru-RU"/>
        </w:rPr>
        <w:t xml:space="preserve"> определяется по формуле:</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Кув</w:t>
      </w:r>
      <w:proofErr w:type="spellEnd"/>
      <w:r w:rsidRPr="00F94B39">
        <w:rPr>
          <w:rFonts w:ascii="Times New Roman" w:eastAsia="Times New Roman" w:hAnsi="Times New Roman"/>
          <w:sz w:val="28"/>
          <w:szCs w:val="28"/>
          <w:lang w:eastAsia="ru-RU"/>
        </w:rPr>
        <w:t xml:space="preserve"> = (Зпф1 + (СКВ х </w:t>
      </w:r>
      <w:proofErr w:type="spellStart"/>
      <w:r w:rsidRPr="00F94B39">
        <w:rPr>
          <w:rFonts w:ascii="Times New Roman" w:eastAsia="Times New Roman" w:hAnsi="Times New Roman"/>
          <w:sz w:val="28"/>
          <w:szCs w:val="28"/>
          <w:lang w:eastAsia="ru-RU"/>
        </w:rPr>
        <w:t>Кмес</w:t>
      </w:r>
      <w:proofErr w:type="spellEnd"/>
      <w:r w:rsidRPr="00F94B39">
        <w:rPr>
          <w:rFonts w:ascii="Times New Roman" w:eastAsia="Times New Roman" w:hAnsi="Times New Roman"/>
          <w:sz w:val="28"/>
          <w:szCs w:val="28"/>
          <w:lang w:eastAsia="ru-RU"/>
        </w:rPr>
        <w:t xml:space="preserve"> х </w:t>
      </w:r>
      <w:proofErr w:type="spellStart"/>
      <w:r w:rsidRPr="00F94B39">
        <w:rPr>
          <w:rFonts w:ascii="Times New Roman" w:eastAsia="Times New Roman" w:hAnsi="Times New Roman"/>
          <w:sz w:val="28"/>
          <w:szCs w:val="28"/>
          <w:lang w:eastAsia="ru-RU"/>
        </w:rPr>
        <w:t>Крк</w:t>
      </w:r>
      <w:proofErr w:type="spellEnd"/>
      <w:r w:rsidRPr="00F94B39">
        <w:rPr>
          <w:rFonts w:ascii="Times New Roman" w:eastAsia="Times New Roman" w:hAnsi="Times New Roman"/>
          <w:sz w:val="28"/>
          <w:szCs w:val="28"/>
          <w:lang w:eastAsia="ru-RU"/>
        </w:rPr>
        <w:t>) + Зпф2) / (Зпф1 + Зпф2), (2)</w:t>
      </w:r>
    </w:p>
    <w:p w:rsidR="00F94B39" w:rsidRPr="00F94B39" w:rsidRDefault="00F94B39" w:rsidP="00F94B39">
      <w:pPr>
        <w:spacing w:after="0" w:line="240" w:lineRule="auto"/>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где:</w:t>
      </w:r>
    </w:p>
    <w:p w:rsidR="00F94B39" w:rsidRPr="00F94B39" w:rsidRDefault="00F94B39" w:rsidP="00F94B39">
      <w:pPr>
        <w:spacing w:after="0" w:line="240" w:lineRule="auto"/>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Зпф1 – фактически начисленная заработная плата работников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F94B39" w:rsidRPr="00F94B39" w:rsidRDefault="00F94B39" w:rsidP="00F94B39">
      <w:pPr>
        <w:spacing w:after="0" w:line="240" w:lineRule="auto"/>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 xml:space="preserve">Зпф2 – фактически начисленная заработная плата работников учреждений, учитываемая при определении среднего дневного заработка в соответствии с </w:t>
      </w:r>
      <w:r w:rsidRPr="00F94B39">
        <w:rPr>
          <w:rFonts w:ascii="Times New Roman" w:eastAsia="Times New Roman" w:hAnsi="Times New Roman"/>
          <w:sz w:val="28"/>
          <w:szCs w:val="28"/>
          <w:lang w:eastAsia="ru-RU"/>
        </w:rPr>
        <w:lastRenderedPageBreak/>
        <w:t>нормативными правовыми актами Российской Федерации, за период с 1 января 2024 года;</w:t>
      </w:r>
    </w:p>
    <w:p w:rsidR="00F94B39" w:rsidRPr="00F94B39" w:rsidRDefault="00F94B39" w:rsidP="00F94B39">
      <w:pPr>
        <w:spacing w:after="0" w:line="240" w:lineRule="auto"/>
        <w:jc w:val="both"/>
        <w:rPr>
          <w:rFonts w:ascii="Times New Roman" w:eastAsia="Times New Roman" w:hAnsi="Times New Roman"/>
          <w:sz w:val="28"/>
          <w:szCs w:val="28"/>
          <w:lang w:eastAsia="ru-RU"/>
        </w:rPr>
      </w:pPr>
      <w:r w:rsidRPr="00F94B39">
        <w:rPr>
          <w:rFonts w:ascii="Times New Roman" w:eastAsia="Times New Roman" w:hAnsi="Times New Roman"/>
          <w:sz w:val="28"/>
          <w:szCs w:val="28"/>
          <w:lang w:eastAsia="ru-RU"/>
        </w:rPr>
        <w:t>СКВ – специальная краевая выплата;</w:t>
      </w:r>
    </w:p>
    <w:p w:rsidR="00F94B39" w:rsidRPr="00F94B39"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Кмес</w:t>
      </w:r>
      <w:proofErr w:type="spellEnd"/>
      <w:r w:rsidRPr="00F94B39">
        <w:rPr>
          <w:rFonts w:ascii="Times New Roman" w:eastAsia="Times New Roman" w:hAnsi="Times New Roman"/>
          <w:sz w:val="28"/>
          <w:szCs w:val="28"/>
          <w:lang w:eastAsia="ru-RU"/>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3F266D" w:rsidRDefault="00F94B39" w:rsidP="00F94B39">
      <w:pPr>
        <w:spacing w:after="0" w:line="240" w:lineRule="auto"/>
        <w:jc w:val="both"/>
        <w:rPr>
          <w:rFonts w:ascii="Times New Roman" w:eastAsia="Times New Roman" w:hAnsi="Times New Roman"/>
          <w:sz w:val="28"/>
          <w:szCs w:val="28"/>
          <w:lang w:eastAsia="ru-RU"/>
        </w:rPr>
      </w:pPr>
      <w:proofErr w:type="spellStart"/>
      <w:r w:rsidRPr="00F94B39">
        <w:rPr>
          <w:rFonts w:ascii="Times New Roman" w:eastAsia="Times New Roman" w:hAnsi="Times New Roman"/>
          <w:sz w:val="28"/>
          <w:szCs w:val="28"/>
          <w:lang w:eastAsia="ru-RU"/>
        </w:rPr>
        <w:t>Крк</w:t>
      </w:r>
      <w:proofErr w:type="spellEnd"/>
      <w:r w:rsidRPr="00F94B39">
        <w:rPr>
          <w:rFonts w:ascii="Times New Roman" w:eastAsia="Times New Roman" w:hAnsi="Times New Roman"/>
          <w:sz w:val="28"/>
          <w:szCs w:val="28"/>
          <w:lang w:eastAsia="ru-RU"/>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rFonts w:ascii="Times New Roman" w:eastAsia="Times New Roman" w:hAnsi="Times New Roman"/>
          <w:sz w:val="28"/>
          <w:szCs w:val="28"/>
          <w:lang w:eastAsia="ru-RU"/>
        </w:rPr>
        <w:t>быми климатическими условиями.</w:t>
      </w:r>
    </w:p>
    <w:p w:rsidR="00F94B39" w:rsidRPr="00F94B39" w:rsidRDefault="00F94B39" w:rsidP="00F94B39">
      <w:pPr>
        <w:spacing w:after="0" w:line="240" w:lineRule="auto"/>
        <w:jc w:val="both"/>
        <w:rPr>
          <w:rFonts w:ascii="Times New Roman" w:eastAsia="Times New Roman" w:hAnsi="Times New Roman"/>
          <w:sz w:val="28"/>
          <w:szCs w:val="28"/>
          <w:lang w:eastAsia="ru-RU"/>
        </w:rPr>
      </w:pPr>
    </w:p>
    <w:p w:rsidR="003F266D" w:rsidRDefault="003F266D" w:rsidP="003F266D">
      <w:pPr>
        <w:spacing w:before="120" w:after="12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V. Единовременная материальная помощь </w:t>
      </w:r>
    </w:p>
    <w:p w:rsidR="003F266D" w:rsidRDefault="003F266D" w:rsidP="003F266D">
      <w:pPr>
        <w:spacing w:after="0" w:line="240" w:lineRule="auto"/>
        <w:jc w:val="center"/>
        <w:rPr>
          <w:rFonts w:ascii="Times New Roman" w:eastAsia="Times New Roman" w:hAnsi="Times New Roman"/>
          <w:bCs/>
          <w:color w:val="000000"/>
          <w:sz w:val="28"/>
          <w:szCs w:val="28"/>
          <w:u w:val="single"/>
          <w:lang w:eastAsia="ru-RU"/>
        </w:rPr>
      </w:pP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5.1. Работникам Учреждения, в пределах утвержденного фонда оплаты труда, осуществляется выплата единовременной материальной помощи.</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5.2. Единовременная материальная помощь работникам Учреждения,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5.3. Размер единовременной материальной помощи не может превышать трех тысяч рублей по каждому основанию, предусмотренному пунктом 5.2 настоящего раздела.</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5.4.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w:t>
      </w:r>
    </w:p>
    <w:p w:rsidR="003F266D" w:rsidRDefault="003F266D" w:rsidP="003F266D">
      <w:pPr>
        <w:spacing w:after="0" w:line="240" w:lineRule="auto"/>
        <w:rPr>
          <w:rFonts w:ascii="Times New Roman" w:eastAsia="Times New Roman" w:hAnsi="Times New Roman"/>
          <w:sz w:val="24"/>
          <w:lang w:eastAsia="ru-RU"/>
        </w:rPr>
      </w:pPr>
    </w:p>
    <w:p w:rsidR="003F266D" w:rsidRDefault="003F266D" w:rsidP="003F266D">
      <w:pPr>
        <w:pStyle w:val="a3"/>
        <w:jc w:val="center"/>
        <w:rPr>
          <w:rFonts w:ascii="Times New Roman" w:hAnsi="Times New Roman"/>
          <w:b/>
          <w:sz w:val="28"/>
          <w:szCs w:val="28"/>
        </w:rPr>
      </w:pPr>
      <w:r>
        <w:rPr>
          <w:rFonts w:ascii="Times New Roman" w:hAnsi="Times New Roman"/>
          <w:b/>
          <w:sz w:val="28"/>
          <w:szCs w:val="28"/>
        </w:rPr>
        <w:t>VI. Оплата труда руководителя Учреждения, его заместителей</w:t>
      </w:r>
    </w:p>
    <w:p w:rsidR="003F266D" w:rsidRDefault="003F266D" w:rsidP="003F266D">
      <w:pPr>
        <w:pStyle w:val="a3"/>
        <w:jc w:val="both"/>
        <w:rPr>
          <w:rFonts w:ascii="Times New Roman" w:hAnsi="Times New Roman"/>
          <w:color w:val="000000"/>
          <w:sz w:val="28"/>
          <w:szCs w:val="28"/>
        </w:rPr>
      </w:pP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 Оплата труда руководителя Учреждения, его заместителя осуществляется в виде заработной платы, которая включает в себя:</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должностной оклад;</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выплаты компенсационного характера;</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персональные выплаты;</w:t>
      </w:r>
    </w:p>
    <w:p w:rsidR="003F266D" w:rsidRDefault="003F266D" w:rsidP="003F266D">
      <w:pPr>
        <w:pStyle w:val="a3"/>
        <w:jc w:val="both"/>
        <w:rPr>
          <w:rFonts w:ascii="Times New Roman" w:hAnsi="Times New Roman"/>
          <w:color w:val="000000"/>
          <w:sz w:val="28"/>
          <w:szCs w:val="28"/>
        </w:rPr>
      </w:pPr>
      <w:r>
        <w:rPr>
          <w:rFonts w:ascii="Times New Roman" w:hAnsi="Times New Roman"/>
          <w:color w:val="000000"/>
          <w:sz w:val="28"/>
          <w:szCs w:val="28"/>
        </w:rPr>
        <w:t>- выплаты стимулирующего характера.</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6.2. Размер должностного оклада руководителя Учреждения устанавливается трудовым договором и определяется в соответствии с </w:t>
      </w:r>
      <w:r>
        <w:rPr>
          <w:rFonts w:ascii="Times New Roman" w:hAnsi="Times New Roman"/>
          <w:color w:val="000000"/>
          <w:sz w:val="28"/>
          <w:szCs w:val="28"/>
        </w:rPr>
        <w:t xml:space="preserve">Постановлением Правительства </w:t>
      </w:r>
      <w:r>
        <w:rPr>
          <w:rFonts w:ascii="Times New Roman" w:hAnsi="Times New Roman"/>
          <w:sz w:val="28"/>
          <w:szCs w:val="28"/>
        </w:rPr>
        <w:t xml:space="preserve">Красноярского края от 15.12.2009 г. № 648-п «Об утверждении </w:t>
      </w:r>
      <w:r>
        <w:rPr>
          <w:rFonts w:ascii="Times New Roman" w:hAnsi="Times New Roman"/>
          <w:color w:val="000000"/>
          <w:sz w:val="28"/>
          <w:szCs w:val="28"/>
        </w:rPr>
        <w:t>примерного положения об оплате труда работников краевых государственных бюджетных и казенных учреждений, подведомственных министерству образования Красноярского края»:</w:t>
      </w:r>
    </w:p>
    <w:p w:rsidR="003F266D" w:rsidRDefault="003F266D" w:rsidP="003F266D">
      <w:pPr>
        <w:pStyle w:val="a3"/>
        <w:ind w:firstLine="708"/>
        <w:jc w:val="both"/>
        <w:rPr>
          <w:rFonts w:ascii="Times New Roman" w:eastAsia="Arial Unicode MS" w:hAnsi="Times New Roman"/>
          <w:color w:val="000000"/>
          <w:sz w:val="28"/>
          <w:szCs w:val="28"/>
        </w:rPr>
      </w:pPr>
    </w:p>
    <w:tbl>
      <w:tblPr>
        <w:tblW w:w="9080" w:type="dxa"/>
        <w:tblInd w:w="20" w:type="dxa"/>
        <w:tblCellMar>
          <w:left w:w="0" w:type="dxa"/>
          <w:right w:w="0" w:type="dxa"/>
        </w:tblCellMar>
        <w:tblLook w:val="04A0" w:firstRow="1" w:lastRow="0" w:firstColumn="1" w:lastColumn="0" w:noHBand="0" w:noVBand="1"/>
      </w:tblPr>
      <w:tblGrid>
        <w:gridCol w:w="409"/>
        <w:gridCol w:w="6552"/>
        <w:gridCol w:w="2072"/>
        <w:gridCol w:w="47"/>
      </w:tblGrid>
      <w:tr w:rsidR="003F266D" w:rsidTr="003F266D">
        <w:tc>
          <w:tcPr>
            <w:tcW w:w="0" w:type="auto"/>
            <w:tcBorders>
              <w:top w:val="single" w:sz="8" w:space="0" w:color="000000"/>
              <w:left w:val="single" w:sz="8" w:space="0" w:color="000000"/>
              <w:bottom w:val="single" w:sz="8" w:space="0" w:color="000000"/>
              <w:right w:val="single" w:sz="8" w:space="0" w:color="000000"/>
            </w:tcBorders>
            <w:hideMark/>
          </w:tcPr>
          <w:p w:rsidR="003F266D" w:rsidRDefault="003F266D">
            <w:pPr>
              <w:spacing w:after="10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3F266D" w:rsidRDefault="003F266D">
            <w:pPr>
              <w:spacing w:after="10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ПКГ "Общеотраслевые должности служащих четвертого уровня" </w:t>
            </w:r>
          </w:p>
        </w:tc>
      </w:tr>
      <w:tr w:rsidR="003F266D" w:rsidTr="003F266D">
        <w:tc>
          <w:tcPr>
            <w:tcW w:w="0" w:type="auto"/>
            <w:tcBorders>
              <w:top w:val="single" w:sz="8" w:space="0" w:color="000000"/>
              <w:left w:val="single" w:sz="8" w:space="0" w:color="000000"/>
              <w:bottom w:val="single" w:sz="8" w:space="0" w:color="000000"/>
              <w:right w:val="single" w:sz="8" w:space="0" w:color="000000"/>
            </w:tcBorders>
            <w:hideMark/>
          </w:tcPr>
          <w:p w:rsidR="003F266D" w:rsidRDefault="003F266D">
            <w:pPr>
              <w:spacing w:after="10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4.3 </w:t>
            </w:r>
          </w:p>
        </w:tc>
        <w:tc>
          <w:tcPr>
            <w:tcW w:w="0" w:type="auto"/>
            <w:tcBorders>
              <w:top w:val="single" w:sz="8" w:space="0" w:color="000000"/>
              <w:left w:val="single" w:sz="8" w:space="0" w:color="000000"/>
              <w:bottom w:val="single" w:sz="8" w:space="0" w:color="000000"/>
              <w:right w:val="single" w:sz="8" w:space="0" w:color="000000"/>
            </w:tcBorders>
            <w:hideMark/>
          </w:tcPr>
          <w:p w:rsidR="003F266D" w:rsidRDefault="003F266D">
            <w:pPr>
              <w:spacing w:after="10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квалификационный уровень </w:t>
            </w:r>
          </w:p>
        </w:tc>
        <w:tc>
          <w:tcPr>
            <w:tcW w:w="0" w:type="auto"/>
            <w:tcBorders>
              <w:top w:val="single" w:sz="8" w:space="0" w:color="000000"/>
              <w:left w:val="single" w:sz="8" w:space="0" w:color="000000"/>
              <w:bottom w:val="single" w:sz="8" w:space="0" w:color="000000"/>
              <w:right w:val="single" w:sz="8" w:space="0" w:color="000000"/>
            </w:tcBorders>
            <w:hideMark/>
          </w:tcPr>
          <w:p w:rsidR="003F266D" w:rsidRDefault="003F266D">
            <w:pPr>
              <w:spacing w:after="10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10 554,00 </w:t>
            </w:r>
          </w:p>
        </w:tc>
        <w:tc>
          <w:tcPr>
            <w:tcW w:w="0" w:type="auto"/>
            <w:tcBorders>
              <w:top w:val="single" w:sz="8" w:space="0" w:color="000000"/>
              <w:left w:val="single" w:sz="8" w:space="0" w:color="000000"/>
              <w:bottom w:val="single" w:sz="8" w:space="0" w:color="000000"/>
              <w:right w:val="single" w:sz="8" w:space="0" w:color="000000"/>
            </w:tcBorders>
            <w:hideMark/>
          </w:tcPr>
          <w:p w:rsidR="003F266D" w:rsidRDefault="003F266D">
            <w:pPr>
              <w:rPr>
                <w:rFonts w:ascii="Times New Roman" w:eastAsia="Times New Roman" w:hAnsi="Times New Roman"/>
                <w:sz w:val="28"/>
                <w:szCs w:val="28"/>
                <w:lang w:eastAsia="ru-RU"/>
              </w:rPr>
            </w:pPr>
          </w:p>
        </w:tc>
      </w:tr>
    </w:tbl>
    <w:p w:rsidR="003F266D" w:rsidRDefault="003F266D" w:rsidP="003F266D">
      <w:pPr>
        <w:pStyle w:val="a3"/>
        <w:ind w:firstLine="708"/>
        <w:jc w:val="both"/>
        <w:rPr>
          <w:rFonts w:ascii="Times New Roman" w:eastAsia="Arial Unicode MS" w:hAnsi="Times New Roman"/>
          <w:color w:val="000000"/>
          <w:sz w:val="28"/>
          <w:szCs w:val="28"/>
        </w:rPr>
      </w:pPr>
    </w:p>
    <w:p w:rsidR="003F266D" w:rsidRDefault="003F266D" w:rsidP="003F266D">
      <w:pPr>
        <w:pStyle w:val="a3"/>
        <w:ind w:firstLine="708"/>
        <w:jc w:val="both"/>
        <w:rPr>
          <w:rFonts w:ascii="Times New Roman" w:hAnsi="Times New Roman"/>
          <w:color w:val="000000"/>
          <w:sz w:val="28"/>
          <w:szCs w:val="28"/>
        </w:rPr>
      </w:pPr>
      <w:r>
        <w:rPr>
          <w:rFonts w:ascii="Times New Roman" w:hAnsi="Times New Roman"/>
          <w:color w:val="000000"/>
          <w:sz w:val="28"/>
          <w:szCs w:val="28"/>
        </w:rPr>
        <w:lastRenderedPageBreak/>
        <w:t>6.3. Размеры должностных окладов заместителей руководителя устанавливаются руководителем Учреждения на 10 - 30 процентов ниже размеров должностных окладов руководителя Учреждения, без учета увеличения должностного оклада руководителя Учреждения при наличии квалификационной категории.</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6.4. Виды выплат компенсационного характера, размеры и условия их осуществления для руководителя Учреждения, его заместителей устанавливаются в соответствии с настоящим разделом Положения как в процентах к должностным окладам, так и в абсолютных размерах, если иное не установлено законодательством РФ.</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6.5. Выплаты стимулирующего характера для руководителя Учреждения производятся с учетом критериев оценки результативности и качества деятельности Учреждения в пределах средств на осуществление выплат стимулирующего характера.</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Руководителю Учреждения, его заместителям в пределах утвержденного фонда оплаты труда могут устанавливаться следующие выплаты стимулирующего характера:</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выплаты за важность выполняемой работы, степень самостоятельности и ответственности при выполнении поставленных задач;</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выплаты за интенсивность и высокие результаты работы;</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выплаты за качество выполняемых работ;</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персональные выплаты;</w:t>
      </w:r>
    </w:p>
    <w:p w:rsidR="001906B3" w:rsidRPr="001906B3" w:rsidRDefault="001906B3" w:rsidP="001906B3">
      <w:pPr>
        <w:suppressAutoHyphens/>
        <w:spacing w:after="0" w:line="100" w:lineRule="atLeast"/>
        <w:ind w:firstLine="567"/>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выплаты по итогам работы за календарный или учебный год;</w:t>
      </w:r>
    </w:p>
    <w:p w:rsidR="001906B3" w:rsidRDefault="001906B3" w:rsidP="001906B3">
      <w:pPr>
        <w:widowControl w:val="0"/>
        <w:spacing w:after="0" w:line="240" w:lineRule="auto"/>
        <w:ind w:firstLine="709"/>
        <w:jc w:val="both"/>
        <w:rPr>
          <w:rFonts w:ascii="Times New Roman" w:eastAsia="Times New Roman" w:hAnsi="Times New Roman"/>
          <w:color w:val="000000"/>
          <w:sz w:val="28"/>
          <w:szCs w:val="28"/>
          <w:lang w:eastAsia="ru-RU"/>
        </w:rPr>
      </w:pPr>
      <w:r w:rsidRPr="001906B3">
        <w:rPr>
          <w:rFonts w:ascii="Times New Roman" w:eastAsia="Times New Roman" w:hAnsi="Times New Roman"/>
          <w:sz w:val="28"/>
          <w:szCs w:val="28"/>
          <w:lang w:eastAsia="ru-RU"/>
        </w:rPr>
        <w:t>- специальная краевая выплата.</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Распределение фонда стимулирования руководителей учреждений осуществляется ежеквартально руководителем Управления образованием Администрации города Шарыпово по согласованию с комиссией по установлению стимулирующих выплат, образованной Управлением образованием Администрации города Шарыпово (далее - комиссия).</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Руководитель Учреждения предоставляет руководителю Управления образованием Администрации города Шарыпово и в комиссию аналитическую информацию о показателях деятельности Учреждения</w:t>
      </w:r>
      <w:r>
        <w:rPr>
          <w:rFonts w:ascii="Times New Roman" w:hAnsi="Times New Roman"/>
          <w:color w:val="000000"/>
          <w:sz w:val="28"/>
          <w:szCs w:val="28"/>
        </w:rPr>
        <w:t xml:space="preserve"> за период, равный 3 месяцам, предшествующим процедуре установления стимулирующих выплат</w:t>
      </w:r>
      <w:r>
        <w:rPr>
          <w:rFonts w:ascii="Times New Roman" w:eastAsia="Times New Roman" w:hAnsi="Times New Roman"/>
          <w:color w:val="000000"/>
          <w:sz w:val="28"/>
          <w:szCs w:val="28"/>
          <w:lang w:eastAsia="ru-RU"/>
        </w:rPr>
        <w:t>.</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Руководитель Управления образованием Администрации города Шарыпово по согласованию с комиссией принимает решение об установлении стимулирующих выплат и их размере открытым голосованием при условии присутствия не менее половины членов комиссии. Решение комиссии оформляется протоколом. На основании протокола руководитель Управления образованием Администрации города Шарыпово издает приказ об установлении стимулирующих выплат руководителю Учреждения.</w:t>
      </w:r>
    </w:p>
    <w:p w:rsidR="003F266D" w:rsidRDefault="003F266D" w:rsidP="003F266D">
      <w:pPr>
        <w:widowControl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Выплаты стимулирующего характера устанавливаются за каждый вид выплат раздельно.</w:t>
      </w:r>
      <w:r>
        <w:rPr>
          <w:rFonts w:ascii="Times New Roman" w:hAnsi="Times New Roman"/>
          <w:color w:val="000000"/>
          <w:sz w:val="28"/>
          <w:szCs w:val="28"/>
        </w:rPr>
        <w:t xml:space="preserve"> Выплаты стимулирующего характера устанавливаются на период, равный 3 месяцам, следующим после процедуры установления стимулирующих выплат.</w:t>
      </w:r>
    </w:p>
    <w:p w:rsidR="003F266D" w:rsidRDefault="003F266D" w:rsidP="003F266D">
      <w:pPr>
        <w:pStyle w:val="a3"/>
        <w:widowControl w:val="0"/>
        <w:ind w:firstLine="709"/>
        <w:jc w:val="both"/>
        <w:rPr>
          <w:rFonts w:ascii="Times New Roman" w:eastAsia="Arial Unicode MS" w:hAnsi="Times New Roman"/>
          <w:color w:val="000000"/>
          <w:sz w:val="28"/>
          <w:szCs w:val="28"/>
        </w:rPr>
      </w:pPr>
      <w:r>
        <w:rPr>
          <w:rFonts w:ascii="Times New Roman" w:hAnsi="Times New Roman"/>
          <w:color w:val="000000"/>
          <w:sz w:val="28"/>
          <w:szCs w:val="28"/>
        </w:rPr>
        <w:lastRenderedPageBreak/>
        <w:t xml:space="preserve">6.6. </w:t>
      </w:r>
      <w:r>
        <w:rPr>
          <w:rFonts w:ascii="Times New Roman" w:eastAsia="Arial Unicode MS" w:hAnsi="Times New Roman"/>
          <w:color w:val="000000"/>
          <w:sz w:val="28"/>
          <w:szCs w:val="28"/>
        </w:rPr>
        <w:t xml:space="preserve">Стимулирующие выплаты для заместителей руководителя Учреждения устанавливаются руководителем Учреждения </w:t>
      </w:r>
      <w:r>
        <w:rPr>
          <w:rFonts w:ascii="Times New Roman" w:hAnsi="Times New Roman"/>
          <w:sz w:val="28"/>
        </w:rPr>
        <w:t xml:space="preserve">с учётом критериев, позволяющих оценить результативность и качество его работы. </w:t>
      </w:r>
    </w:p>
    <w:p w:rsidR="003F266D" w:rsidRDefault="003F266D" w:rsidP="003F266D">
      <w:pPr>
        <w:spacing w:after="0" w:line="240" w:lineRule="auto"/>
        <w:ind w:firstLine="708"/>
        <w:contextualSpacing/>
        <w:jc w:val="both"/>
        <w:rPr>
          <w:rFonts w:ascii="Times New Roman" w:eastAsia="Times New Roman" w:hAnsi="Times New Roman"/>
          <w:sz w:val="26"/>
          <w:szCs w:val="26"/>
          <w:lang w:eastAsia="ru-RU"/>
        </w:rPr>
      </w:pPr>
      <w:r>
        <w:rPr>
          <w:rFonts w:ascii="Times New Roman" w:eastAsia="Times New Roman" w:hAnsi="Times New Roman"/>
          <w:sz w:val="28"/>
          <w:lang w:eastAsia="ru-RU"/>
        </w:rPr>
        <w:t>Стимулирующие выплаты заместителям руководителя Учреждения устанавливаются на 21 день (смена), месяц, квартал (сезон) приказом руководителя и выплачиваются ежемесячно пропорционально фактически отработанному времени в учетном периоде.</w:t>
      </w:r>
    </w:p>
    <w:p w:rsidR="003F266D" w:rsidRDefault="003F266D" w:rsidP="003F266D">
      <w:pPr>
        <w:pStyle w:val="a3"/>
        <w:widowControl w:val="0"/>
        <w:ind w:firstLine="709"/>
        <w:jc w:val="both"/>
        <w:rPr>
          <w:rFonts w:ascii="Times New Roman" w:hAnsi="Times New Roman"/>
          <w:color w:val="000000"/>
          <w:sz w:val="28"/>
          <w:szCs w:val="28"/>
        </w:rPr>
      </w:pPr>
      <w:r>
        <w:rPr>
          <w:rFonts w:ascii="Times New Roman" w:hAnsi="Times New Roman"/>
          <w:color w:val="000000"/>
          <w:sz w:val="28"/>
          <w:szCs w:val="28"/>
        </w:rPr>
        <w:t>6.7. Виды выплат стимулирующего характера, размеры и условия их осуществления для руководителя Учреждения, его заместителей, в том числе критерии оценки результативности и качества деятельности Учреждения, устанавливаются согласно приложения 2 к настоящему Положению.</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6.8. Объем средств на указанные цели определяется в кратном отношении к размеру должностного оклада руководителя Учреждения.</w:t>
      </w:r>
    </w:p>
    <w:p w:rsidR="003F266D" w:rsidRDefault="003F266D" w:rsidP="003F266D">
      <w:pPr>
        <w:pStyle w:val="a3"/>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ab/>
        <w:t>6.9. Сложившаяся к концу отчетного периода экономия бюджетных средств по стимулирующим выплатам руководителя Учреждения может направляться на стимулирование труда работников учреждения.</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6.10. Предельное количество должностных окладов руководителя Учреждения, учитываемых при определении объема средств на выплаты стимулирующего характера руководителя Учреждения, составляет до 32 должностных окладов руководителей учреждений в год с учетом районного коэффициента, процентной надбавки к заработной плате за стаж работы в районах Крайнего Севера и приравненных к ним местностям или надбавки за работу в местностях с особыми климатическими условиями. Конкретное количество должностных окладов определяется по типам учреждения и устанавливается приказом Управления образованием Администрации города Шарыпово.</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6.11. Предельный уровень соотношения среднемесячной заработной платы руководителя Учреждения и его заместителя, формируемой за счет всех источников финансового обеспечения и рассчитываемой за календарный год, и среднемесячной заработной платы руководителя и заместителей руководителя) определяется в размере, не превышающем размера, предусмотренного таблицей № 9.</w:t>
      </w:r>
    </w:p>
    <w:p w:rsidR="003F266D" w:rsidRDefault="003F266D" w:rsidP="003F266D">
      <w:pPr>
        <w:pStyle w:val="a3"/>
        <w:jc w:val="right"/>
        <w:rPr>
          <w:rFonts w:ascii="Times New Roman" w:hAnsi="Times New Roman"/>
          <w:color w:val="000000"/>
          <w:sz w:val="28"/>
          <w:szCs w:val="28"/>
          <w:u w:val="single"/>
        </w:rPr>
      </w:pPr>
      <w:r>
        <w:rPr>
          <w:rFonts w:ascii="Times New Roman" w:hAnsi="Times New Roman"/>
          <w:color w:val="000000"/>
          <w:sz w:val="28"/>
          <w:szCs w:val="28"/>
          <w:u w:val="single"/>
        </w:rPr>
        <w:t>Таблица 9</w:t>
      </w:r>
    </w:p>
    <w:p w:rsidR="003F266D" w:rsidRDefault="003F266D" w:rsidP="003F266D">
      <w:pPr>
        <w:pStyle w:val="a3"/>
        <w:jc w:val="right"/>
        <w:rPr>
          <w:rFonts w:ascii="Times New Roman" w:hAnsi="Times New Roman"/>
          <w:color w:val="000000"/>
          <w:sz w:val="28"/>
          <w:szCs w:val="28"/>
          <w:u w:val="single"/>
        </w:rPr>
      </w:pPr>
    </w:p>
    <w:p w:rsidR="003F266D" w:rsidRDefault="003F266D" w:rsidP="003F266D">
      <w:pPr>
        <w:pStyle w:val="a3"/>
        <w:jc w:val="center"/>
        <w:rPr>
          <w:rFonts w:ascii="Times New Roman" w:hAnsi="Times New Roman"/>
          <w:iCs/>
          <w:color w:val="000000"/>
          <w:sz w:val="28"/>
          <w:szCs w:val="28"/>
          <w:u w:val="single"/>
        </w:rPr>
      </w:pPr>
      <w:r>
        <w:rPr>
          <w:rFonts w:ascii="Times New Roman" w:eastAsia="Palatino Linotype" w:hAnsi="Times New Roman"/>
          <w:iCs/>
          <w:color w:val="000000"/>
          <w:sz w:val="28"/>
          <w:szCs w:val="28"/>
          <w:u w:val="single"/>
        </w:rPr>
        <w:t>Предельный уровень соотношения среднемесячной заработной платы руководителей и их заместителей, формируемой за счет всех источников</w:t>
      </w:r>
    </w:p>
    <w:p w:rsidR="003F266D" w:rsidRDefault="003F266D" w:rsidP="003F266D">
      <w:pPr>
        <w:pStyle w:val="a3"/>
        <w:jc w:val="center"/>
        <w:rPr>
          <w:rFonts w:ascii="Times New Roman" w:hAnsi="Times New Roman"/>
          <w:color w:val="000000"/>
          <w:sz w:val="28"/>
          <w:szCs w:val="28"/>
          <w:u w:val="single"/>
        </w:rPr>
      </w:pPr>
      <w:r>
        <w:rPr>
          <w:rFonts w:ascii="Times New Roman" w:hAnsi="Times New Roman"/>
          <w:color w:val="000000"/>
          <w:sz w:val="28"/>
          <w:szCs w:val="28"/>
          <w:u w:val="single"/>
        </w:rPr>
        <w:t>финансового обеспечения и рассчитываемой за календарный год, и</w:t>
      </w:r>
    </w:p>
    <w:p w:rsidR="003F266D" w:rsidRDefault="003F266D" w:rsidP="003F266D">
      <w:pPr>
        <w:pStyle w:val="a3"/>
        <w:jc w:val="center"/>
        <w:rPr>
          <w:rFonts w:ascii="Times New Roman" w:hAnsi="Times New Roman"/>
          <w:color w:val="000000"/>
          <w:sz w:val="28"/>
          <w:szCs w:val="28"/>
          <w:u w:val="single"/>
        </w:rPr>
      </w:pPr>
      <w:r>
        <w:rPr>
          <w:rFonts w:ascii="Times New Roman" w:hAnsi="Times New Roman"/>
          <w:color w:val="000000"/>
          <w:sz w:val="28"/>
          <w:szCs w:val="28"/>
          <w:u w:val="single"/>
        </w:rPr>
        <w:t>среднемесячной заработной платы работников этих учреждений (без учета заработной платы руководителя и заместителей руководителя)</w:t>
      </w:r>
    </w:p>
    <w:tbl>
      <w:tblPr>
        <w:tblStyle w:val="4"/>
        <w:tblW w:w="0" w:type="auto"/>
        <w:tblLook w:val="04A0" w:firstRow="1" w:lastRow="0" w:firstColumn="1" w:lastColumn="0" w:noHBand="0" w:noVBand="1"/>
      </w:tblPr>
      <w:tblGrid>
        <w:gridCol w:w="777"/>
        <w:gridCol w:w="3824"/>
        <w:gridCol w:w="2373"/>
        <w:gridCol w:w="2371"/>
      </w:tblGrid>
      <w:tr w:rsidR="003F266D" w:rsidTr="003F266D">
        <w:tc>
          <w:tcPr>
            <w:tcW w:w="777"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 п/п</w:t>
            </w:r>
          </w:p>
        </w:tc>
        <w:tc>
          <w:tcPr>
            <w:tcW w:w="3824"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Наименование типов учреждений</w:t>
            </w:r>
          </w:p>
        </w:tc>
        <w:tc>
          <w:tcPr>
            <w:tcW w:w="4744"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Предельные уровни соотношения средней заработной платы к средней заработной плате работников (исходя из максимальных действующих размеров по оценке за 2016 год)</w:t>
            </w:r>
          </w:p>
        </w:tc>
      </w:tr>
      <w:tr w:rsidR="003F266D" w:rsidTr="003F266D">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Times New Roman" w:hAnsi="Times New Roman"/>
                <w:color w:val="00000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Times New Roman" w:hAnsi="Times New Roman"/>
                <w:color w:val="000000"/>
                <w:u w:val="single"/>
                <w:lang w:eastAsia="ru-RU"/>
              </w:rPr>
            </w:pPr>
          </w:p>
        </w:tc>
        <w:tc>
          <w:tcPr>
            <w:tcW w:w="2373"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Руководитель учреждения</w:t>
            </w:r>
          </w:p>
        </w:tc>
        <w:tc>
          <w:tcPr>
            <w:tcW w:w="2371"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Заместители руководителя</w:t>
            </w:r>
          </w:p>
        </w:tc>
      </w:tr>
      <w:tr w:rsidR="003F266D" w:rsidTr="003F266D">
        <w:tc>
          <w:tcPr>
            <w:tcW w:w="777" w:type="dxa"/>
            <w:tcBorders>
              <w:top w:val="single" w:sz="4" w:space="0" w:color="auto"/>
              <w:left w:val="single" w:sz="4" w:space="0" w:color="auto"/>
              <w:bottom w:val="single" w:sz="4" w:space="0" w:color="auto"/>
              <w:right w:val="single" w:sz="4" w:space="0" w:color="auto"/>
            </w:tcBorders>
          </w:tcPr>
          <w:p w:rsidR="003F266D" w:rsidRDefault="003F266D">
            <w:pPr>
              <w:pStyle w:val="a3"/>
              <w:jc w:val="both"/>
              <w:rPr>
                <w:rFonts w:ascii="Times New Roman" w:hAnsi="Times New Roman"/>
                <w:color w:val="000000"/>
                <w:u w:val="single"/>
              </w:rPr>
            </w:pPr>
          </w:p>
        </w:tc>
        <w:tc>
          <w:tcPr>
            <w:tcW w:w="382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u w:val="single"/>
              </w:rPr>
            </w:pPr>
            <w:r>
              <w:rPr>
                <w:rFonts w:ascii="Times New Roman" w:hAnsi="Times New Roman"/>
                <w:color w:val="000000"/>
              </w:rPr>
              <w:t>Прочие учреждения</w:t>
            </w:r>
          </w:p>
        </w:tc>
        <w:tc>
          <w:tcPr>
            <w:tcW w:w="2373"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rPr>
            </w:pPr>
            <w:r>
              <w:rPr>
                <w:rFonts w:ascii="Times New Roman" w:hAnsi="Times New Roman"/>
                <w:color w:val="000000"/>
              </w:rPr>
              <w:t>До 3,0</w:t>
            </w:r>
          </w:p>
        </w:tc>
        <w:tc>
          <w:tcPr>
            <w:tcW w:w="2371"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hAnsi="Times New Roman"/>
                <w:color w:val="000000"/>
              </w:rPr>
            </w:pPr>
            <w:r>
              <w:rPr>
                <w:rFonts w:ascii="Times New Roman" w:hAnsi="Times New Roman"/>
                <w:color w:val="000000"/>
              </w:rPr>
              <w:t>До 2,0</w:t>
            </w:r>
          </w:p>
        </w:tc>
      </w:tr>
    </w:tbl>
    <w:p w:rsidR="003F266D" w:rsidRDefault="003F266D" w:rsidP="003F266D">
      <w:pPr>
        <w:spacing w:after="0" w:line="240" w:lineRule="auto"/>
        <w:jc w:val="both"/>
        <w:rPr>
          <w:rFonts w:ascii="Times New Roman" w:eastAsia="Times New Roman" w:hAnsi="Times New Roman"/>
          <w:kern w:val="2"/>
          <w:sz w:val="28"/>
          <w:szCs w:val="26"/>
          <w:lang w:eastAsia="ar-SA"/>
        </w:rPr>
      </w:pPr>
    </w:p>
    <w:p w:rsidR="003F266D" w:rsidRDefault="003F266D" w:rsidP="003F266D">
      <w:pPr>
        <w:suppressAutoHyphens/>
        <w:spacing w:after="0" w:line="100" w:lineRule="atLeast"/>
        <w:ind w:firstLine="567"/>
        <w:jc w:val="both"/>
        <w:rPr>
          <w:rFonts w:ascii="Times New Roman" w:eastAsia="Times New Roman" w:hAnsi="Times New Roman"/>
          <w:sz w:val="28"/>
          <w:lang w:eastAsia="ru-RU"/>
        </w:rPr>
      </w:pPr>
      <w:r>
        <w:rPr>
          <w:rFonts w:ascii="Times New Roman" w:eastAsia="Times New Roman" w:hAnsi="Times New Roman"/>
          <w:sz w:val="28"/>
          <w:lang w:eastAsia="ru-RU"/>
        </w:rPr>
        <w:t>6.12. Руководителю Учреждения, его заместителям устанавливаются следующие виды персональных выплат:</w:t>
      </w:r>
    </w:p>
    <w:p w:rsidR="003F266D" w:rsidRDefault="003F266D" w:rsidP="003F266D">
      <w:pPr>
        <w:spacing w:after="0" w:line="240" w:lineRule="auto"/>
        <w:ind w:firstLine="708"/>
        <w:jc w:val="right"/>
        <w:rPr>
          <w:rFonts w:ascii="Times New Roman" w:eastAsia="Times New Roman" w:hAnsi="Times New Roman"/>
          <w:kern w:val="2"/>
          <w:sz w:val="28"/>
          <w:szCs w:val="26"/>
          <w:u w:val="single"/>
          <w:lang w:eastAsia="ar-SA"/>
        </w:rPr>
      </w:pPr>
      <w:r>
        <w:rPr>
          <w:rFonts w:ascii="Times New Roman" w:eastAsia="Times New Roman" w:hAnsi="Times New Roman"/>
          <w:kern w:val="2"/>
          <w:sz w:val="28"/>
          <w:szCs w:val="26"/>
          <w:u w:val="single"/>
          <w:lang w:eastAsia="ar-SA"/>
        </w:rPr>
        <w:t>Таблица 10</w:t>
      </w:r>
    </w:p>
    <w:p w:rsidR="003F266D" w:rsidRDefault="003F266D" w:rsidP="003F266D">
      <w:pPr>
        <w:spacing w:after="0" w:line="240" w:lineRule="auto"/>
        <w:jc w:val="both"/>
        <w:rPr>
          <w:rFonts w:ascii="Times New Roman" w:eastAsia="Times New Roman" w:hAnsi="Times New Roman"/>
          <w:kern w:val="2"/>
          <w:sz w:val="28"/>
          <w:szCs w:val="26"/>
          <w:lang w:eastAsia="ar-SA"/>
        </w:rPr>
      </w:pPr>
    </w:p>
    <w:tbl>
      <w:tblPr>
        <w:tblW w:w="9639" w:type="dxa"/>
        <w:tblInd w:w="-5" w:type="dxa"/>
        <w:tblCellMar>
          <w:left w:w="10" w:type="dxa"/>
          <w:right w:w="10" w:type="dxa"/>
        </w:tblCellMar>
        <w:tblLook w:val="04A0" w:firstRow="1" w:lastRow="0" w:firstColumn="1" w:lastColumn="0" w:noHBand="0" w:noVBand="1"/>
      </w:tblPr>
      <w:tblGrid>
        <w:gridCol w:w="851"/>
        <w:gridCol w:w="7258"/>
        <w:gridCol w:w="1530"/>
      </w:tblGrid>
      <w:tr w:rsidR="003F266D" w:rsidTr="003F266D">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b/>
                <w:sz w:val="20"/>
                <w:lang w:eastAsia="ru-RU"/>
              </w:rPr>
              <w:t>№ п/п</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b/>
                <w:sz w:val="20"/>
                <w:lang w:eastAsia="ru-RU"/>
              </w:rPr>
              <w:t xml:space="preserve">Виды и размеры персональных выплат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b/>
                <w:sz w:val="20"/>
                <w:lang w:eastAsia="ru-RU"/>
              </w:rPr>
              <w:t>Предельный размер к окладу (должностному окладу)</w:t>
            </w:r>
          </w:p>
        </w:tc>
      </w:tr>
      <w:tr w:rsidR="003F266D" w:rsidTr="003F266D">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rPr>
                <w:rFonts w:ascii="Times New Roman" w:eastAsia="Times New Roman" w:hAnsi="Times New Roman"/>
                <w:lang w:eastAsia="ru-RU"/>
              </w:rPr>
            </w:pPr>
            <w:r>
              <w:rPr>
                <w:rFonts w:ascii="Times New Roman" w:eastAsia="Times New Roman" w:hAnsi="Times New Roman"/>
                <w:sz w:val="24"/>
                <w:lang w:eastAsia="ru-RU"/>
              </w:rPr>
              <w:t>1</w:t>
            </w:r>
          </w:p>
        </w:tc>
        <w:tc>
          <w:tcPr>
            <w:tcW w:w="7258" w:type="dxa"/>
            <w:tcBorders>
              <w:top w:val="single" w:sz="4" w:space="0" w:color="000000"/>
              <w:left w:val="single" w:sz="4" w:space="0" w:color="000000"/>
              <w:bottom w:val="single" w:sz="4" w:space="0" w:color="000000"/>
              <w:right w:val="single" w:sz="4" w:space="0" w:color="000000"/>
            </w:tcBorders>
            <w:shd w:val="clear" w:color="auto" w:fill="FFFFFF"/>
            <w:hideMark/>
          </w:tcPr>
          <w:p w:rsidR="003F266D" w:rsidRDefault="003F266D">
            <w:pPr>
              <w:widowControl w:val="0"/>
              <w:spacing w:after="0" w:line="240" w:lineRule="auto"/>
              <w:rPr>
                <w:rFonts w:ascii="Times New Roman" w:eastAsia="Times New Roman" w:hAnsi="Times New Roman"/>
                <w:lang w:eastAsia="ru-RU"/>
              </w:rPr>
            </w:pPr>
            <w:r>
              <w:rPr>
                <w:rFonts w:ascii="Times New Roman" w:eastAsia="Times New Roman" w:hAnsi="Times New Roman"/>
                <w:b/>
                <w:sz w:val="24"/>
                <w:lang w:eastAsia="ru-RU"/>
              </w:rPr>
              <w:t xml:space="preserve"> Выплата за опыт работы в занимаемой должности: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F266D" w:rsidRDefault="003F266D">
            <w:pPr>
              <w:widowControl w:val="0"/>
              <w:spacing w:after="0" w:line="240" w:lineRule="auto"/>
              <w:rPr>
                <w:rFonts w:ascii="Times New Roman" w:eastAsia="Times New Roman" w:hAnsi="Times New Roman"/>
                <w:lang w:eastAsia="ru-RU"/>
              </w:rPr>
            </w:pPr>
          </w:p>
        </w:tc>
      </w:tr>
      <w:tr w:rsidR="003F266D" w:rsidTr="003F266D">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1.1.</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от 1 года до 5 лет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sz w:val="24"/>
                <w:lang w:eastAsia="ru-RU"/>
              </w:rPr>
              <w:t>5%</w:t>
            </w:r>
          </w:p>
        </w:tc>
      </w:tr>
      <w:tr w:rsidR="003F266D" w:rsidTr="003F266D">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1.2.</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от 5 лет до 10 лет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sz w:val="24"/>
                <w:lang w:eastAsia="ru-RU"/>
              </w:rPr>
              <w:t>15%</w:t>
            </w:r>
          </w:p>
        </w:tc>
      </w:tr>
      <w:tr w:rsidR="003F266D" w:rsidTr="003F266D">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1.3.</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свыше 10 лет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266D" w:rsidRDefault="003F266D">
            <w:pPr>
              <w:widowControl w:val="0"/>
              <w:spacing w:after="0" w:line="240" w:lineRule="auto"/>
              <w:jc w:val="center"/>
              <w:rPr>
                <w:rFonts w:ascii="Times New Roman" w:eastAsia="Times New Roman" w:hAnsi="Times New Roman"/>
                <w:lang w:eastAsia="ru-RU"/>
              </w:rPr>
            </w:pPr>
            <w:r>
              <w:rPr>
                <w:rFonts w:ascii="Times New Roman" w:eastAsia="Times New Roman" w:hAnsi="Times New Roman"/>
                <w:sz w:val="24"/>
                <w:lang w:eastAsia="ru-RU"/>
              </w:rPr>
              <w:t>25%</w:t>
            </w:r>
          </w:p>
        </w:tc>
      </w:tr>
    </w:tbl>
    <w:p w:rsidR="003F266D" w:rsidRDefault="003F266D" w:rsidP="003F266D">
      <w:pPr>
        <w:pStyle w:val="a3"/>
        <w:jc w:val="both"/>
        <w:rPr>
          <w:rFonts w:ascii="Times New Roman" w:eastAsia="Arial Unicode MS" w:hAnsi="Times New Roman"/>
          <w:color w:val="000000"/>
          <w:sz w:val="28"/>
          <w:szCs w:val="28"/>
        </w:rPr>
      </w:pP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6.13. Персональные выплаты руководителю Учреждения устанавливаются по решению руководителя Управления образованием на срок не более 1 года.</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6.14. Стимулирующие выплаты руководителю Учреждения, его заместителям по итогам работы выплачиваются за календарный год.</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6.15. Размер стимулирующих выплат по итогам работы за год максимальным размером не ограничивается и может выплачиваться руководителю Учреждения, его заместителям руководителя по следующим основаниям:</w:t>
      </w:r>
    </w:p>
    <w:p w:rsidR="003F266D" w:rsidRDefault="003F266D" w:rsidP="003F266D">
      <w:pPr>
        <w:pStyle w:val="a3"/>
        <w:ind w:firstLine="708"/>
        <w:jc w:val="right"/>
        <w:rPr>
          <w:rFonts w:ascii="Times New Roman" w:eastAsia="Arial Unicode MS" w:hAnsi="Times New Roman"/>
          <w:color w:val="000000"/>
          <w:sz w:val="28"/>
          <w:szCs w:val="28"/>
          <w:u w:val="single"/>
        </w:rPr>
      </w:pPr>
      <w:r>
        <w:rPr>
          <w:rFonts w:ascii="Times New Roman" w:eastAsia="Arial Unicode MS" w:hAnsi="Times New Roman"/>
          <w:color w:val="000000"/>
          <w:sz w:val="28"/>
          <w:szCs w:val="28"/>
          <w:u w:val="single"/>
        </w:rPr>
        <w:t>Таблица 11</w:t>
      </w:r>
    </w:p>
    <w:p w:rsidR="003F266D" w:rsidRDefault="003F266D" w:rsidP="003F266D">
      <w:pPr>
        <w:pStyle w:val="a3"/>
        <w:ind w:firstLine="708"/>
        <w:jc w:val="both"/>
        <w:rPr>
          <w:rFonts w:ascii="Times New Roman" w:eastAsia="Arial Unicode MS" w:hAnsi="Times New Roman"/>
          <w:color w:val="000000"/>
          <w:sz w:val="28"/>
          <w:szCs w:val="28"/>
        </w:rPr>
      </w:pPr>
    </w:p>
    <w:tbl>
      <w:tblPr>
        <w:tblStyle w:val="4"/>
        <w:tblW w:w="0" w:type="auto"/>
        <w:tblLook w:val="04A0" w:firstRow="1" w:lastRow="0" w:firstColumn="1" w:lastColumn="0" w:noHBand="0" w:noVBand="1"/>
      </w:tblPr>
      <w:tblGrid>
        <w:gridCol w:w="2425"/>
        <w:gridCol w:w="2346"/>
        <w:gridCol w:w="2430"/>
        <w:gridCol w:w="2370"/>
      </w:tblGrid>
      <w:tr w:rsidR="003F266D" w:rsidTr="003F266D">
        <w:tc>
          <w:tcPr>
            <w:tcW w:w="2494" w:type="dxa"/>
            <w:vMerge w:val="restart"/>
            <w:tcBorders>
              <w:top w:val="single" w:sz="4" w:space="0" w:color="auto"/>
              <w:left w:val="single" w:sz="4" w:space="0" w:color="auto"/>
              <w:bottom w:val="single" w:sz="4" w:space="0" w:color="auto"/>
              <w:right w:val="single" w:sz="4" w:space="0" w:color="auto"/>
            </w:tcBorders>
            <w:hideMark/>
          </w:tcPr>
          <w:p w:rsidR="003F266D" w:rsidRDefault="003F266D">
            <w:pPr>
              <w:pStyle w:val="a3"/>
              <w:jc w:val="center"/>
              <w:rPr>
                <w:rFonts w:ascii="Times New Roman" w:eastAsia="Arial Unicode MS" w:hAnsi="Times New Roman"/>
                <w:color w:val="000000"/>
              </w:rPr>
            </w:pPr>
            <w:r>
              <w:rPr>
                <w:rFonts w:ascii="Times New Roman" w:eastAsia="Arial Unicode MS" w:hAnsi="Times New Roman"/>
                <w:color w:val="000000"/>
              </w:rPr>
              <w:t>Критерии оценки результативности и качества труда работников учреждения</w:t>
            </w:r>
          </w:p>
        </w:tc>
        <w:tc>
          <w:tcPr>
            <w:tcW w:w="4990" w:type="dxa"/>
            <w:gridSpan w:val="2"/>
            <w:tcBorders>
              <w:top w:val="single" w:sz="4" w:space="0" w:color="auto"/>
              <w:left w:val="single" w:sz="4" w:space="0" w:color="auto"/>
              <w:bottom w:val="single" w:sz="4" w:space="0" w:color="auto"/>
              <w:right w:val="single" w:sz="4" w:space="0" w:color="auto"/>
            </w:tcBorders>
            <w:hideMark/>
          </w:tcPr>
          <w:p w:rsidR="003F266D" w:rsidRDefault="003F266D">
            <w:pPr>
              <w:pStyle w:val="a3"/>
              <w:jc w:val="center"/>
              <w:rPr>
                <w:rFonts w:ascii="Times New Roman" w:eastAsia="Arial Unicode MS" w:hAnsi="Times New Roman"/>
                <w:color w:val="000000"/>
              </w:rPr>
            </w:pPr>
            <w:r>
              <w:rPr>
                <w:rFonts w:ascii="Times New Roman" w:eastAsia="Arial Unicode MS" w:hAnsi="Times New Roman"/>
                <w:color w:val="000000"/>
              </w:rPr>
              <w:t>Условия</w:t>
            </w:r>
          </w:p>
        </w:tc>
        <w:tc>
          <w:tcPr>
            <w:tcW w:w="2495" w:type="dxa"/>
            <w:vMerge w:val="restart"/>
            <w:tcBorders>
              <w:top w:val="single" w:sz="4" w:space="0" w:color="auto"/>
              <w:left w:val="single" w:sz="4" w:space="0" w:color="auto"/>
              <w:bottom w:val="single" w:sz="4" w:space="0" w:color="auto"/>
              <w:right w:val="single" w:sz="4" w:space="0" w:color="auto"/>
            </w:tcBorders>
            <w:vAlign w:val="center"/>
            <w:hideMark/>
          </w:tcPr>
          <w:p w:rsidR="003F266D" w:rsidRDefault="003F266D">
            <w:pPr>
              <w:pStyle w:val="a3"/>
              <w:jc w:val="center"/>
              <w:rPr>
                <w:rFonts w:ascii="Times New Roman" w:eastAsia="Arial Unicode MS" w:hAnsi="Times New Roman"/>
                <w:color w:val="000000"/>
              </w:rPr>
            </w:pPr>
            <w:r>
              <w:rPr>
                <w:rFonts w:ascii="Times New Roman" w:eastAsia="Arial Unicode MS" w:hAnsi="Times New Roman"/>
                <w:color w:val="000000"/>
              </w:rPr>
              <w:t>Предельный размер к окладу (должностному окладу), ставке</w:t>
            </w:r>
          </w:p>
        </w:tc>
      </w:tr>
      <w:tr w:rsidR="003F266D" w:rsidTr="003F266D">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Arial Unicode MS" w:hAnsi="Times New Roman"/>
                <w:color w:val="000000"/>
                <w:lang w:eastAsia="ru-RU"/>
              </w:rPr>
            </w:pPr>
          </w:p>
        </w:tc>
        <w:tc>
          <w:tcPr>
            <w:tcW w:w="2495" w:type="dxa"/>
            <w:tcBorders>
              <w:top w:val="single" w:sz="4" w:space="0" w:color="auto"/>
              <w:left w:val="single" w:sz="4" w:space="0" w:color="auto"/>
              <w:bottom w:val="single" w:sz="4" w:space="0" w:color="auto"/>
              <w:right w:val="single" w:sz="4" w:space="0" w:color="auto"/>
            </w:tcBorders>
            <w:vAlign w:val="center"/>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наименование</w:t>
            </w:r>
          </w:p>
        </w:tc>
        <w:tc>
          <w:tcPr>
            <w:tcW w:w="2495" w:type="dxa"/>
            <w:tcBorders>
              <w:top w:val="single" w:sz="4" w:space="0" w:color="auto"/>
              <w:left w:val="single" w:sz="4" w:space="0" w:color="auto"/>
              <w:bottom w:val="single" w:sz="4" w:space="0" w:color="auto"/>
              <w:right w:val="single" w:sz="4" w:space="0" w:color="auto"/>
            </w:tcBorders>
            <w:vAlign w:val="center"/>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индикатор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66D" w:rsidRDefault="003F266D">
            <w:pPr>
              <w:spacing w:line="240" w:lineRule="auto"/>
              <w:rPr>
                <w:rFonts w:ascii="Times New Roman" w:eastAsia="Arial Unicode MS" w:hAnsi="Times New Roman"/>
                <w:color w:val="000000"/>
                <w:lang w:eastAsia="ru-RU"/>
              </w:rPr>
            </w:pPr>
          </w:p>
        </w:tc>
      </w:tr>
      <w:tr w:rsidR="003F266D" w:rsidTr="003F266D">
        <w:tc>
          <w:tcPr>
            <w:tcW w:w="249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Степень освоения выделенных бюджетных средств</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Процент освоения выделенных бюджетных средств</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от 98% до 99%</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от 99,1% до 100%</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70%</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100%</w:t>
            </w:r>
          </w:p>
        </w:tc>
      </w:tr>
      <w:tr w:rsidR="003F266D" w:rsidTr="003F266D">
        <w:tc>
          <w:tcPr>
            <w:tcW w:w="249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Проведение ремонтных работ</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Текущий ремонт Капитальный ремонт</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Выполнен в срок, качественно, в полном объёме</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25%</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50%</w:t>
            </w:r>
          </w:p>
        </w:tc>
      </w:tr>
      <w:tr w:rsidR="003F266D" w:rsidTr="003F266D">
        <w:tc>
          <w:tcPr>
            <w:tcW w:w="249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Подготовка образовательного учреждения к новому оздоровительному сезону</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Учреждение принято надзорными органами</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Без замечаний</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50%</w:t>
            </w:r>
          </w:p>
        </w:tc>
      </w:tr>
      <w:tr w:rsidR="003F266D" w:rsidTr="003F266D">
        <w:tc>
          <w:tcPr>
            <w:tcW w:w="249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Участие в инновационной деятельности</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Наличие реализуемых проектов</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Реализация проектов</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100%</w:t>
            </w:r>
          </w:p>
        </w:tc>
      </w:tr>
      <w:tr w:rsidR="003F266D" w:rsidTr="003F266D">
        <w:tc>
          <w:tcPr>
            <w:tcW w:w="2494"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Организация и проведение важных работ, мероприятий</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Наличие важных работ, мероприятий</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Федеральные</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Межрегиональные</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Региональные</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Внутри учреждения</w:t>
            </w:r>
          </w:p>
        </w:tc>
        <w:tc>
          <w:tcPr>
            <w:tcW w:w="2495" w:type="dxa"/>
            <w:tcBorders>
              <w:top w:val="single" w:sz="4" w:space="0" w:color="auto"/>
              <w:left w:val="single" w:sz="4" w:space="0" w:color="auto"/>
              <w:bottom w:val="single" w:sz="4" w:space="0" w:color="auto"/>
              <w:right w:val="single" w:sz="4" w:space="0" w:color="auto"/>
            </w:tcBorders>
            <w:hideMark/>
          </w:tcPr>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90%</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80%</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70%</w:t>
            </w:r>
          </w:p>
          <w:p w:rsidR="003F266D" w:rsidRDefault="003F266D">
            <w:pPr>
              <w:pStyle w:val="a3"/>
              <w:jc w:val="both"/>
              <w:rPr>
                <w:rFonts w:ascii="Times New Roman" w:eastAsia="Arial Unicode MS" w:hAnsi="Times New Roman"/>
                <w:color w:val="000000"/>
              </w:rPr>
            </w:pPr>
            <w:r>
              <w:rPr>
                <w:rFonts w:ascii="Times New Roman" w:eastAsia="Arial Unicode MS" w:hAnsi="Times New Roman"/>
                <w:color w:val="000000"/>
              </w:rPr>
              <w:t>60%</w:t>
            </w:r>
          </w:p>
        </w:tc>
      </w:tr>
    </w:tbl>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lastRenderedPageBreak/>
        <w:t>6.16. Стимулирующие выплаты по итогам работы для руководителя Учреждения устанавливаются руководителем Управления образованием Администрации города Шарыпово, для заместителей руководителя Учреждения размер стимулирующих выплат устанавливается приказом руководителя Учреждения.</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6.17. В случае неисполнения руководителями указов Президента Российской Федерации и законодательных органов власти по повышению заработной платы работников Учреждения и не достижения целевых показателей, предусмотренных муниципальным заданием, руководителю Учреждения уменьшаются стимулирующие выплаты за эффективность финансово-экономической деятельности Учреждения.</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6.18. Руководителю Учреждения, его заместителю может оказываться единовременная материальная помощь по основаниям и в размере, установленным разделом V настоящего Положения.</w:t>
      </w: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6.19. Единовременная материальная помощь, предоставляемая руководителю Учреждения в соответствии с настоящим Положением, выплачивается на основании приказа Управления образованием Администрации города Шарыпово.</w:t>
      </w:r>
    </w:p>
    <w:p w:rsidR="001906B3" w:rsidRPr="001906B3" w:rsidRDefault="001906B3" w:rsidP="001906B3">
      <w:pPr>
        <w:spacing w:after="0" w:line="240" w:lineRule="auto"/>
        <w:ind w:firstLine="708"/>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6.20. Специальная краевая выплата устанавливается в целях повышения уровня оплаты труда руководителя учреждения, его заместителя.</w:t>
      </w:r>
    </w:p>
    <w:p w:rsidR="001906B3" w:rsidRPr="001906B3" w:rsidRDefault="001906B3" w:rsidP="001906B3">
      <w:pPr>
        <w:spacing w:after="0" w:line="240" w:lineRule="auto"/>
        <w:ind w:firstLine="708"/>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xml:space="preserve">Руководителю учреждения, его заместителю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1906B3" w:rsidRPr="001906B3" w:rsidRDefault="001906B3" w:rsidP="001906B3">
      <w:pPr>
        <w:spacing w:after="0" w:line="240" w:lineRule="auto"/>
        <w:ind w:firstLine="708"/>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Руководителю учреждения, его заместителю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времени.</w:t>
      </w:r>
    </w:p>
    <w:p w:rsidR="001906B3" w:rsidRPr="001906B3" w:rsidRDefault="001906B3" w:rsidP="001906B3">
      <w:pPr>
        <w:spacing w:after="0" w:line="240" w:lineRule="auto"/>
        <w:ind w:firstLine="709"/>
        <w:jc w:val="both"/>
        <w:rPr>
          <w:rFonts w:ascii="Times New Roman" w:eastAsiaTheme="minorHAnsi" w:hAnsi="Times New Roman"/>
          <w:sz w:val="28"/>
          <w:szCs w:val="28"/>
        </w:rPr>
      </w:pPr>
      <w:r w:rsidRPr="001906B3">
        <w:rPr>
          <w:rFonts w:ascii="Times New Roman" w:eastAsiaTheme="minorHAnsi" w:hAnsi="Times New Roman"/>
          <w:sz w:val="28"/>
          <w:szCs w:val="28"/>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1906B3" w:rsidRPr="001906B3" w:rsidRDefault="001906B3" w:rsidP="001906B3">
      <w:pPr>
        <w:spacing w:after="0" w:line="240" w:lineRule="auto"/>
        <w:ind w:firstLine="709"/>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w:t>
      </w:r>
      <w:r w:rsidRPr="001906B3">
        <w:rPr>
          <w:rFonts w:ascii="Times New Roman" w:eastAsiaTheme="minorHAnsi" w:hAnsi="Times New Roman"/>
          <w:sz w:val="28"/>
          <w:szCs w:val="28"/>
        </w:rPr>
        <w:t xml:space="preserve"> руководителю учреждения, его заместителям </w:t>
      </w:r>
      <w:r w:rsidRPr="001906B3">
        <w:rPr>
          <w:rFonts w:ascii="Times New Roman" w:eastAsia="Times New Roman" w:hAnsi="Times New Roman"/>
          <w:sz w:val="28"/>
          <w:szCs w:val="28"/>
          <w:lang w:eastAsia="ru-RU"/>
        </w:rPr>
        <w:t>увеличивается на размер, рассчитываемый по формуле:</w:t>
      </w:r>
    </w:p>
    <w:p w:rsidR="001906B3" w:rsidRPr="001906B3" w:rsidRDefault="001906B3" w:rsidP="001906B3">
      <w:pPr>
        <w:spacing w:after="0" w:line="240" w:lineRule="auto"/>
        <w:jc w:val="both"/>
        <w:rPr>
          <w:rFonts w:ascii="Times New Roman" w:eastAsiaTheme="minorHAnsi" w:hAnsi="Times New Roman"/>
          <w:sz w:val="28"/>
          <w:szCs w:val="28"/>
        </w:rPr>
      </w:pPr>
      <w:proofErr w:type="spellStart"/>
      <w:r w:rsidRPr="001906B3">
        <w:rPr>
          <w:rFonts w:ascii="Times New Roman" w:eastAsia="Times New Roman" w:hAnsi="Times New Roman"/>
          <w:sz w:val="28"/>
          <w:szCs w:val="28"/>
          <w:lang w:eastAsia="ru-RU"/>
        </w:rPr>
        <w:t>СКВув</w:t>
      </w:r>
      <w:proofErr w:type="spellEnd"/>
      <w:r w:rsidRPr="001906B3">
        <w:rPr>
          <w:rFonts w:ascii="Courier New" w:eastAsia="Times New Roman" w:hAnsi="Courier New" w:cs="Courier New"/>
          <w:sz w:val="28"/>
          <w:szCs w:val="28"/>
          <w:lang w:eastAsia="ru-RU"/>
        </w:rPr>
        <w:t xml:space="preserve"> </w:t>
      </w:r>
      <w:r w:rsidRPr="001906B3">
        <w:rPr>
          <w:rFonts w:ascii="Times New Roman" w:eastAsia="Times New Roman" w:hAnsi="Times New Roman"/>
          <w:sz w:val="28"/>
          <w:szCs w:val="28"/>
          <w:lang w:eastAsia="ru-RU"/>
        </w:rPr>
        <w:t xml:space="preserve">= </w:t>
      </w:r>
      <w:proofErr w:type="spellStart"/>
      <w:r w:rsidRPr="001906B3">
        <w:rPr>
          <w:rFonts w:ascii="Times New Roman" w:eastAsia="Times New Roman" w:hAnsi="Times New Roman"/>
          <w:sz w:val="28"/>
          <w:szCs w:val="28"/>
          <w:lang w:eastAsia="ru-RU"/>
        </w:rPr>
        <w:t>Отп</w:t>
      </w:r>
      <w:proofErr w:type="spellEnd"/>
      <w:r w:rsidRPr="001906B3">
        <w:rPr>
          <w:rFonts w:ascii="Times New Roman" w:eastAsia="Times New Roman" w:hAnsi="Times New Roman"/>
          <w:sz w:val="28"/>
          <w:szCs w:val="28"/>
          <w:lang w:eastAsia="ru-RU"/>
        </w:rPr>
        <w:t xml:space="preserve"> x </w:t>
      </w:r>
      <w:proofErr w:type="spellStart"/>
      <w:r w:rsidRPr="001906B3">
        <w:rPr>
          <w:rFonts w:ascii="Times New Roman" w:eastAsia="Times New Roman" w:hAnsi="Times New Roman"/>
          <w:sz w:val="28"/>
          <w:szCs w:val="28"/>
          <w:lang w:eastAsia="ru-RU"/>
        </w:rPr>
        <w:t>Кув</w:t>
      </w:r>
      <w:proofErr w:type="spellEnd"/>
      <w:r w:rsidRPr="001906B3">
        <w:rPr>
          <w:rFonts w:ascii="Times New Roman" w:eastAsia="Times New Roman" w:hAnsi="Times New Roman"/>
          <w:sz w:val="28"/>
          <w:szCs w:val="28"/>
          <w:lang w:eastAsia="ru-RU"/>
        </w:rPr>
        <w:t xml:space="preserve"> – </w:t>
      </w:r>
      <w:proofErr w:type="spellStart"/>
      <w:r w:rsidRPr="001906B3">
        <w:rPr>
          <w:rFonts w:ascii="Times New Roman" w:eastAsia="Times New Roman" w:hAnsi="Times New Roman"/>
          <w:sz w:val="28"/>
          <w:szCs w:val="28"/>
          <w:lang w:eastAsia="ru-RU"/>
        </w:rPr>
        <w:t>Отп</w:t>
      </w:r>
      <w:proofErr w:type="spellEnd"/>
      <w:r w:rsidRPr="001906B3">
        <w:rPr>
          <w:rFonts w:ascii="Times New Roman" w:eastAsia="Times New Roman" w:hAnsi="Times New Roman"/>
          <w:sz w:val="28"/>
          <w:szCs w:val="28"/>
          <w:lang w:eastAsia="ru-RU"/>
        </w:rPr>
        <w:t>, (1)</w:t>
      </w:r>
    </w:p>
    <w:p w:rsidR="001906B3" w:rsidRPr="001906B3" w:rsidRDefault="001906B3" w:rsidP="001906B3">
      <w:pPr>
        <w:spacing w:after="0" w:line="240" w:lineRule="auto"/>
        <w:jc w:val="both"/>
        <w:rPr>
          <w:rFonts w:ascii="Times New Roman" w:eastAsiaTheme="minorHAnsi" w:hAnsi="Times New Roman"/>
          <w:sz w:val="28"/>
          <w:szCs w:val="28"/>
        </w:rPr>
      </w:pPr>
      <w:r w:rsidRPr="001906B3">
        <w:rPr>
          <w:rFonts w:ascii="Times New Roman" w:eastAsiaTheme="minorHAnsi" w:hAnsi="Times New Roman"/>
          <w:sz w:val="28"/>
          <w:szCs w:val="28"/>
        </w:rPr>
        <w:t>где:</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t>СКВув</w:t>
      </w:r>
      <w:proofErr w:type="spellEnd"/>
      <w:r w:rsidRPr="001906B3">
        <w:rPr>
          <w:rFonts w:ascii="Times New Roman" w:eastAsia="Times New Roman" w:hAnsi="Times New Roman"/>
          <w:sz w:val="28"/>
          <w:szCs w:val="28"/>
          <w:lang w:eastAsia="ru-RU"/>
        </w:rPr>
        <w:t xml:space="preserve"> – размер увеличения специальной краевой выплаты, рассчитанный </w:t>
      </w:r>
      <w:r w:rsidRPr="001906B3">
        <w:rPr>
          <w:rFonts w:ascii="Times New Roman" w:eastAsia="Times New Roman" w:hAnsi="Times New Roman"/>
          <w:sz w:val="28"/>
          <w:szCs w:val="28"/>
          <w:lang w:eastAsia="ru-RU"/>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lastRenderedPageBreak/>
        <w:t>Отп</w:t>
      </w:r>
      <w:proofErr w:type="spellEnd"/>
      <w:r w:rsidRPr="001906B3">
        <w:rPr>
          <w:rFonts w:ascii="Times New Roman" w:eastAsia="Times New Roman" w:hAnsi="Times New Roman"/>
          <w:sz w:val="28"/>
          <w:szCs w:val="28"/>
          <w:lang w:eastAsia="ru-RU"/>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t>Кув</w:t>
      </w:r>
      <w:proofErr w:type="spellEnd"/>
      <w:r w:rsidRPr="001906B3">
        <w:rPr>
          <w:rFonts w:ascii="Times New Roman" w:eastAsia="Times New Roman" w:hAnsi="Times New Roman"/>
          <w:sz w:val="28"/>
          <w:szCs w:val="28"/>
          <w:lang w:eastAsia="ru-RU"/>
        </w:rPr>
        <w:t xml:space="preserve"> – коэффициент увеличения специальной краевой выплаты.</w:t>
      </w:r>
    </w:p>
    <w:p w:rsidR="001906B3" w:rsidRPr="001906B3" w:rsidRDefault="001906B3" w:rsidP="001906B3">
      <w:pPr>
        <w:spacing w:after="0" w:line="240" w:lineRule="auto"/>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 xml:space="preserve">В случае, когда при определении среднего дневного заработка учитываются периоды, предшествующие 1 января 2024 года, </w:t>
      </w:r>
      <w:proofErr w:type="spellStart"/>
      <w:r w:rsidRPr="001906B3">
        <w:rPr>
          <w:rFonts w:ascii="Times New Roman" w:eastAsia="Times New Roman" w:hAnsi="Times New Roman"/>
          <w:sz w:val="28"/>
          <w:szCs w:val="28"/>
          <w:lang w:eastAsia="ru-RU"/>
        </w:rPr>
        <w:t>Кув</w:t>
      </w:r>
      <w:proofErr w:type="spellEnd"/>
      <w:r w:rsidRPr="001906B3">
        <w:rPr>
          <w:rFonts w:ascii="Times New Roman" w:eastAsia="Times New Roman" w:hAnsi="Times New Roman"/>
          <w:sz w:val="28"/>
          <w:szCs w:val="28"/>
          <w:lang w:eastAsia="ru-RU"/>
        </w:rPr>
        <w:t xml:space="preserve"> определяется по формуле:</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t>Кув</w:t>
      </w:r>
      <w:proofErr w:type="spellEnd"/>
      <w:r w:rsidRPr="001906B3">
        <w:rPr>
          <w:rFonts w:ascii="Times New Roman" w:eastAsia="Times New Roman" w:hAnsi="Times New Roman"/>
          <w:sz w:val="28"/>
          <w:szCs w:val="28"/>
          <w:lang w:eastAsia="ru-RU"/>
        </w:rPr>
        <w:t xml:space="preserve"> = (Зпф1 + (СКВ х </w:t>
      </w:r>
      <w:proofErr w:type="spellStart"/>
      <w:r w:rsidRPr="001906B3">
        <w:rPr>
          <w:rFonts w:ascii="Times New Roman" w:eastAsia="Times New Roman" w:hAnsi="Times New Roman"/>
          <w:sz w:val="28"/>
          <w:szCs w:val="28"/>
          <w:lang w:eastAsia="ru-RU"/>
        </w:rPr>
        <w:t>Кмес</w:t>
      </w:r>
      <w:proofErr w:type="spellEnd"/>
      <w:r w:rsidRPr="001906B3">
        <w:rPr>
          <w:rFonts w:ascii="Times New Roman" w:eastAsia="Times New Roman" w:hAnsi="Times New Roman"/>
          <w:sz w:val="28"/>
          <w:szCs w:val="28"/>
          <w:lang w:eastAsia="ru-RU"/>
        </w:rPr>
        <w:t xml:space="preserve"> х </w:t>
      </w:r>
      <w:proofErr w:type="spellStart"/>
      <w:r w:rsidRPr="001906B3">
        <w:rPr>
          <w:rFonts w:ascii="Times New Roman" w:eastAsia="Times New Roman" w:hAnsi="Times New Roman"/>
          <w:sz w:val="28"/>
          <w:szCs w:val="28"/>
          <w:lang w:eastAsia="ru-RU"/>
        </w:rPr>
        <w:t>Крк</w:t>
      </w:r>
      <w:proofErr w:type="spellEnd"/>
      <w:r w:rsidRPr="001906B3">
        <w:rPr>
          <w:rFonts w:ascii="Times New Roman" w:eastAsia="Times New Roman" w:hAnsi="Times New Roman"/>
          <w:sz w:val="28"/>
          <w:szCs w:val="28"/>
          <w:lang w:eastAsia="ru-RU"/>
        </w:rPr>
        <w:t>) + Зпф2) / (Зпф1 + Зпф2), (2)</w:t>
      </w:r>
    </w:p>
    <w:p w:rsidR="001906B3" w:rsidRPr="001906B3" w:rsidRDefault="001906B3" w:rsidP="001906B3">
      <w:pPr>
        <w:spacing w:after="0" w:line="240" w:lineRule="auto"/>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где:</w:t>
      </w:r>
    </w:p>
    <w:p w:rsidR="001906B3" w:rsidRPr="001906B3" w:rsidRDefault="001906B3" w:rsidP="001906B3">
      <w:pPr>
        <w:spacing w:after="0" w:line="240" w:lineRule="auto"/>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Зпф1 – фактически начисленная заработная плата руководителя учреждения, его заместителей,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1906B3" w:rsidRPr="001906B3" w:rsidRDefault="001906B3" w:rsidP="001906B3">
      <w:pPr>
        <w:spacing w:after="0" w:line="240" w:lineRule="auto"/>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Зпф2 – фактически начисленная заработная плата руководителя учреждения, его заместителей,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1906B3" w:rsidRPr="001906B3" w:rsidRDefault="001906B3" w:rsidP="001906B3">
      <w:pPr>
        <w:spacing w:after="0" w:line="240" w:lineRule="auto"/>
        <w:jc w:val="both"/>
        <w:rPr>
          <w:rFonts w:ascii="Times New Roman" w:eastAsia="Times New Roman" w:hAnsi="Times New Roman"/>
          <w:sz w:val="28"/>
          <w:szCs w:val="28"/>
          <w:lang w:eastAsia="ru-RU"/>
        </w:rPr>
      </w:pPr>
      <w:r w:rsidRPr="001906B3">
        <w:rPr>
          <w:rFonts w:ascii="Times New Roman" w:eastAsia="Times New Roman" w:hAnsi="Times New Roman"/>
          <w:sz w:val="28"/>
          <w:szCs w:val="28"/>
          <w:lang w:eastAsia="ru-RU"/>
        </w:rPr>
        <w:t>СКВ – специальная краевая выплата;</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t>Кмес</w:t>
      </w:r>
      <w:proofErr w:type="spellEnd"/>
      <w:r w:rsidRPr="001906B3">
        <w:rPr>
          <w:rFonts w:ascii="Times New Roman" w:eastAsia="Times New Roman" w:hAnsi="Times New Roman"/>
          <w:sz w:val="28"/>
          <w:szCs w:val="28"/>
          <w:lang w:eastAsia="ru-RU"/>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1906B3" w:rsidRPr="001906B3" w:rsidRDefault="001906B3" w:rsidP="001906B3">
      <w:pPr>
        <w:spacing w:after="0" w:line="240" w:lineRule="auto"/>
        <w:jc w:val="both"/>
        <w:rPr>
          <w:rFonts w:ascii="Times New Roman" w:eastAsia="Times New Roman" w:hAnsi="Times New Roman"/>
          <w:sz w:val="28"/>
          <w:szCs w:val="28"/>
          <w:lang w:eastAsia="ru-RU"/>
        </w:rPr>
      </w:pPr>
      <w:proofErr w:type="spellStart"/>
      <w:r w:rsidRPr="001906B3">
        <w:rPr>
          <w:rFonts w:ascii="Times New Roman" w:eastAsia="Times New Roman" w:hAnsi="Times New Roman"/>
          <w:sz w:val="28"/>
          <w:szCs w:val="28"/>
          <w:lang w:eastAsia="ru-RU"/>
        </w:rPr>
        <w:t>Крк</w:t>
      </w:r>
      <w:proofErr w:type="spellEnd"/>
      <w:r w:rsidRPr="001906B3">
        <w:rPr>
          <w:rFonts w:ascii="Times New Roman" w:eastAsia="Times New Roman" w:hAnsi="Times New Roman"/>
          <w:sz w:val="28"/>
          <w:szCs w:val="28"/>
          <w:lang w:eastAsia="ru-RU"/>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rFonts w:ascii="Times New Roman" w:eastAsia="Times New Roman" w:hAnsi="Times New Roman"/>
          <w:sz w:val="28"/>
          <w:szCs w:val="28"/>
          <w:lang w:eastAsia="ru-RU"/>
        </w:rPr>
        <w:t>быми климатическими условиями.</w:t>
      </w:r>
    </w:p>
    <w:p w:rsidR="003F266D" w:rsidRDefault="003F266D" w:rsidP="003F266D">
      <w:pPr>
        <w:spacing w:after="0" w:line="240" w:lineRule="auto"/>
        <w:rPr>
          <w:rFonts w:ascii="Times New Roman" w:eastAsia="Times New Roman" w:hAnsi="Times New Roman"/>
          <w:b/>
          <w:sz w:val="28"/>
          <w:szCs w:val="28"/>
          <w:lang w:eastAsia="ru-RU"/>
        </w:rPr>
      </w:pPr>
    </w:p>
    <w:p w:rsidR="003F266D" w:rsidRDefault="003F266D" w:rsidP="003F266D">
      <w:pPr>
        <w:spacing w:after="0" w:line="240" w:lineRule="auto"/>
        <w:ind w:left="570"/>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VII</w:t>
      </w:r>
      <w:r>
        <w:rPr>
          <w:rFonts w:ascii="Times New Roman" w:eastAsia="Times New Roman" w:hAnsi="Times New Roman"/>
          <w:b/>
          <w:sz w:val="28"/>
          <w:szCs w:val="28"/>
          <w:lang w:eastAsia="ru-RU"/>
        </w:rPr>
        <w:t>. Расходные обязательства</w:t>
      </w:r>
    </w:p>
    <w:p w:rsidR="003F266D" w:rsidRDefault="003F266D" w:rsidP="003F266D">
      <w:pPr>
        <w:spacing w:after="0" w:line="240" w:lineRule="auto"/>
        <w:ind w:left="570"/>
        <w:rPr>
          <w:rFonts w:ascii="Times New Roman" w:eastAsia="Times New Roman" w:hAnsi="Times New Roman"/>
          <w:color w:val="000000"/>
          <w:sz w:val="28"/>
          <w:szCs w:val="28"/>
          <w:lang w:eastAsia="ru-RU"/>
        </w:rPr>
      </w:pPr>
    </w:p>
    <w:p w:rsidR="003F266D" w:rsidRDefault="003F266D" w:rsidP="003F266D">
      <w:pPr>
        <w:pStyle w:val="a3"/>
        <w:ind w:firstLine="708"/>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7.1. Оплата труда работников Учреждения осуществляется в соответствии с настоящим Положением и является расходным обязательством муниципального образования город Шарыпово Красноярского края.</w:t>
      </w:r>
    </w:p>
    <w:p w:rsidR="003F266D" w:rsidRDefault="003F266D" w:rsidP="003F266D">
      <w:pPr>
        <w:widowControl w:val="0"/>
        <w:spacing w:after="0" w:line="240" w:lineRule="auto"/>
        <w:ind w:firstLine="567"/>
        <w:jc w:val="both"/>
        <w:rPr>
          <w:rFonts w:ascii="Times New Roman" w:eastAsia="Times New Roman" w:hAnsi="Times New Roman"/>
          <w:color w:val="000000"/>
          <w:sz w:val="28"/>
          <w:szCs w:val="28"/>
          <w:lang w:eastAsia="ru-RU"/>
        </w:rPr>
      </w:pPr>
    </w:p>
    <w:p w:rsidR="003F266D" w:rsidRDefault="003F266D" w:rsidP="003F266D">
      <w:pPr>
        <w:spacing w:after="0" w:line="240" w:lineRule="auto"/>
        <w:ind w:left="57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VIII. Заключительные и переходные положения</w:t>
      </w:r>
    </w:p>
    <w:p w:rsidR="003F266D" w:rsidRDefault="003F266D" w:rsidP="003F266D">
      <w:pPr>
        <w:spacing w:after="0" w:line="240" w:lineRule="auto"/>
        <w:ind w:left="570"/>
        <w:rPr>
          <w:rFonts w:ascii="Times New Roman" w:eastAsia="Times New Roman" w:hAnsi="Times New Roman"/>
          <w:b/>
          <w:sz w:val="28"/>
          <w:szCs w:val="28"/>
          <w:lang w:eastAsia="ru-RU"/>
        </w:rPr>
      </w:pPr>
    </w:p>
    <w:p w:rsidR="003F266D" w:rsidRDefault="003F266D" w:rsidP="003F266D">
      <w:pPr>
        <w:widowControl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8.1. Заработная плата устанавливается работнику при наличии локальных нормативных актов, в соответствии с трудовым законодательством, иными нормативными правовыми актами Российской Федерации, Красноярского края, администрации города, содержащими нормы трудового права, и настоящим Положением, с момента распространения на работников условий оплаты труда, в соответствии с трудовым договором (дополнительным соглашением к трудовому договору).</w:t>
      </w:r>
    </w:p>
    <w:p w:rsidR="003F266D" w:rsidRDefault="003F266D" w:rsidP="003F266D">
      <w:pPr>
        <w:widowControl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8.2. Средства на оплату труда, поступающие от иной приносящей доход деятельности, направляются Учреждением на выплаты стимулирующего характера, за исключением выплат стимулирующего характера руководителя </w:t>
      </w:r>
      <w:r>
        <w:rPr>
          <w:rFonts w:ascii="Times New Roman" w:eastAsia="Times New Roman" w:hAnsi="Times New Roman"/>
          <w:color w:val="000000"/>
          <w:sz w:val="28"/>
          <w:szCs w:val="28"/>
          <w:lang w:eastAsia="ru-RU"/>
        </w:rPr>
        <w:lastRenderedPageBreak/>
        <w:t>Учреждения и случаев, предусмотренных пунктом 1.5. раздела 1 настоящего Положения.</w:t>
      </w:r>
    </w:p>
    <w:p w:rsidR="003F266D" w:rsidRDefault="003F266D" w:rsidP="003F266D">
      <w:pPr>
        <w:widowControl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8.3. Размер средств, направляемых на оплату труда работников Учреждения, устанавливается в настоящем Положении об оплате труда и составляет не более 50 %.</w:t>
      </w:r>
    </w:p>
    <w:p w:rsidR="00C65590" w:rsidRDefault="00C65590"/>
    <w:p w:rsidR="009C398F" w:rsidRDefault="009C398F"/>
    <w:p w:rsidR="009C398F" w:rsidRDefault="009C398F"/>
    <w:p w:rsidR="009C398F" w:rsidRDefault="009C398F"/>
    <w:p w:rsidR="009C398F" w:rsidRDefault="009C398F"/>
    <w:p w:rsidR="009C398F" w:rsidRDefault="009C398F"/>
    <w:p w:rsidR="009C398F" w:rsidRDefault="009C398F"/>
    <w:p w:rsidR="009C398F" w:rsidRDefault="009C398F"/>
    <w:p w:rsidR="009C398F" w:rsidRDefault="009C398F"/>
    <w:p w:rsidR="009C398F" w:rsidRDefault="009C398F"/>
    <w:p w:rsidR="009C398F" w:rsidRDefault="009C398F">
      <w:pPr>
        <w:sectPr w:rsidR="009C398F">
          <w:pgSz w:w="11906" w:h="16838"/>
          <w:pgMar w:top="1134" w:right="850" w:bottom="1134" w:left="1701" w:header="708" w:footer="708" w:gutter="0"/>
          <w:cols w:space="708"/>
          <w:docGrid w:linePitch="360"/>
        </w:sectPr>
      </w:pPr>
    </w:p>
    <w:p w:rsidR="009C398F" w:rsidRPr="009C398F" w:rsidRDefault="009C398F" w:rsidP="009C398F">
      <w:pPr>
        <w:spacing w:after="0" w:line="240" w:lineRule="auto"/>
        <w:jc w:val="right"/>
        <w:rPr>
          <w:rFonts w:ascii="Times New Roman" w:eastAsia="Arial Unicode MS" w:hAnsi="Times New Roman"/>
          <w:color w:val="000000"/>
          <w:sz w:val="28"/>
          <w:szCs w:val="28"/>
          <w:lang w:eastAsia="ru-RU"/>
        </w:rPr>
      </w:pPr>
      <w:r w:rsidRPr="009C398F">
        <w:rPr>
          <w:rFonts w:ascii="Times New Roman" w:eastAsia="Arial Unicode MS" w:hAnsi="Times New Roman"/>
          <w:color w:val="000000"/>
          <w:sz w:val="28"/>
          <w:szCs w:val="28"/>
          <w:lang w:eastAsia="ru-RU"/>
        </w:rPr>
        <w:lastRenderedPageBreak/>
        <w:t>Приложение 1</w:t>
      </w:r>
    </w:p>
    <w:p w:rsidR="009C398F" w:rsidRPr="009C398F" w:rsidRDefault="009C398F" w:rsidP="009C398F">
      <w:pPr>
        <w:spacing w:after="0" w:line="240" w:lineRule="auto"/>
        <w:jc w:val="right"/>
        <w:rPr>
          <w:rFonts w:ascii="Times New Roman" w:eastAsia="Arial Unicode MS" w:hAnsi="Times New Roman"/>
          <w:color w:val="000000"/>
          <w:sz w:val="28"/>
          <w:szCs w:val="28"/>
          <w:lang w:eastAsia="ru-RU"/>
        </w:rPr>
      </w:pPr>
      <w:r w:rsidRPr="009C398F">
        <w:rPr>
          <w:rFonts w:ascii="Times New Roman" w:eastAsia="Arial Unicode MS" w:hAnsi="Times New Roman"/>
          <w:color w:val="000000"/>
          <w:sz w:val="28"/>
          <w:szCs w:val="28"/>
          <w:lang w:eastAsia="ru-RU"/>
        </w:rPr>
        <w:t xml:space="preserve">                                                                                                                                       </w:t>
      </w:r>
      <w:r w:rsidRPr="009C398F">
        <w:rPr>
          <w:rFonts w:ascii="Times New Roman" w:eastAsia="Arial Unicode MS" w:hAnsi="Times New Roman"/>
          <w:color w:val="000000"/>
          <w:sz w:val="28"/>
          <w:szCs w:val="28"/>
          <w:lang w:eastAsia="ru-RU"/>
        </w:rPr>
        <w:tab/>
        <w:t xml:space="preserve">      к Положению об оплате труда </w:t>
      </w:r>
    </w:p>
    <w:p w:rsidR="009C398F" w:rsidRPr="009C398F" w:rsidRDefault="009C398F" w:rsidP="009C398F">
      <w:pPr>
        <w:spacing w:after="0" w:line="240" w:lineRule="auto"/>
        <w:ind w:left="7080" w:firstLine="708"/>
        <w:jc w:val="right"/>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r w:rsidRPr="009C398F">
        <w:rPr>
          <w:rFonts w:ascii="Times New Roman" w:eastAsia="Arial Unicode MS" w:hAnsi="Times New Roman"/>
          <w:b/>
          <w:color w:val="000000"/>
          <w:sz w:val="24"/>
          <w:szCs w:val="24"/>
          <w:lang w:eastAsia="ru-RU"/>
        </w:rPr>
        <w:t xml:space="preserve">Стимулирующие выплаты </w:t>
      </w:r>
    </w:p>
    <w:p w:rsidR="009C398F" w:rsidRPr="009C398F" w:rsidRDefault="009C398F" w:rsidP="009C398F">
      <w:pPr>
        <w:tabs>
          <w:tab w:val="left" w:pos="5245"/>
        </w:tabs>
        <w:spacing w:after="0" w:line="240" w:lineRule="auto"/>
        <w:jc w:val="center"/>
        <w:rPr>
          <w:rFonts w:ascii="Times New Roman" w:eastAsia="Arial Unicode MS" w:hAnsi="Times New Roman"/>
          <w:b/>
          <w:color w:val="000000"/>
          <w:sz w:val="24"/>
          <w:szCs w:val="24"/>
          <w:lang w:eastAsia="ru-RU"/>
        </w:rPr>
      </w:pPr>
      <w:r w:rsidRPr="009C398F">
        <w:rPr>
          <w:rFonts w:ascii="Times New Roman" w:eastAsia="Arial Unicode MS" w:hAnsi="Times New Roman"/>
          <w:b/>
          <w:color w:val="000000"/>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w:t>
      </w:r>
    </w:p>
    <w:p w:rsidR="009C398F" w:rsidRPr="009C398F" w:rsidRDefault="009C398F" w:rsidP="009C398F">
      <w:pPr>
        <w:tabs>
          <w:tab w:val="left" w:pos="5245"/>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eastAsia="ru-RU"/>
        </w:rPr>
        <w:t>Учреждения</w:t>
      </w:r>
    </w:p>
    <w:tbl>
      <w:tblPr>
        <w:tblW w:w="15033" w:type="dxa"/>
        <w:tblInd w:w="67" w:type="dxa"/>
        <w:tblLayout w:type="fixed"/>
        <w:tblCellMar>
          <w:left w:w="70" w:type="dxa"/>
          <w:right w:w="70" w:type="dxa"/>
        </w:tblCellMar>
        <w:tblLook w:val="04A0" w:firstRow="1" w:lastRow="0" w:firstColumn="1" w:lastColumn="0" w:noHBand="0" w:noVBand="1"/>
      </w:tblPr>
      <w:tblGrid>
        <w:gridCol w:w="2126"/>
        <w:gridCol w:w="67"/>
        <w:gridCol w:w="3261"/>
        <w:gridCol w:w="77"/>
        <w:gridCol w:w="16"/>
        <w:gridCol w:w="3061"/>
        <w:gridCol w:w="44"/>
        <w:gridCol w:w="3121"/>
        <w:gridCol w:w="80"/>
        <w:gridCol w:w="972"/>
        <w:gridCol w:w="82"/>
        <w:gridCol w:w="27"/>
        <w:gridCol w:w="2099"/>
      </w:tblGrid>
      <w:tr w:rsidR="009C398F" w:rsidRPr="009C398F" w:rsidTr="009867D7">
        <w:trPr>
          <w:cantSplit/>
          <w:trHeight w:val="240"/>
        </w:trPr>
        <w:tc>
          <w:tcPr>
            <w:tcW w:w="2126"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Должности</w:t>
            </w:r>
          </w:p>
        </w:tc>
        <w:tc>
          <w:tcPr>
            <w:tcW w:w="3405" w:type="dxa"/>
            <w:gridSpan w:val="3"/>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 xml:space="preserve">Критерии оценки </w:t>
            </w:r>
            <w:r w:rsidRPr="009C398F">
              <w:rPr>
                <w:rFonts w:ascii="Times New Roman" w:hAnsi="Times New Roman"/>
                <w:sz w:val="24"/>
                <w:szCs w:val="24"/>
                <w:lang w:eastAsia="ru-RU"/>
              </w:rPr>
              <w:br/>
              <w:t xml:space="preserve">результативности </w:t>
            </w:r>
            <w:r w:rsidRPr="009C398F">
              <w:rPr>
                <w:rFonts w:ascii="Times New Roman" w:hAnsi="Times New Roman"/>
                <w:sz w:val="24"/>
                <w:szCs w:val="24"/>
                <w:lang w:eastAsia="ru-RU"/>
              </w:rPr>
              <w:br/>
              <w:t>и качества труда</w:t>
            </w:r>
            <w:r w:rsidRPr="009C398F">
              <w:rPr>
                <w:rFonts w:ascii="Times New Roman" w:hAnsi="Times New Roman"/>
                <w:sz w:val="24"/>
                <w:szCs w:val="24"/>
                <w:lang w:eastAsia="ru-RU"/>
              </w:rPr>
              <w:br/>
              <w:t>работников учреждения</w:t>
            </w:r>
          </w:p>
        </w:tc>
        <w:tc>
          <w:tcPr>
            <w:tcW w:w="6242" w:type="dxa"/>
            <w:gridSpan w:val="4"/>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Условия</w:t>
            </w:r>
          </w:p>
        </w:tc>
        <w:tc>
          <w:tcPr>
            <w:tcW w:w="1052"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Предельное количество баллов</w:t>
            </w:r>
          </w:p>
        </w:tc>
        <w:tc>
          <w:tcPr>
            <w:tcW w:w="2208" w:type="dxa"/>
            <w:gridSpan w:val="3"/>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Периодичность</w:t>
            </w:r>
          </w:p>
        </w:tc>
      </w:tr>
      <w:tr w:rsidR="009C398F" w:rsidRPr="009C398F" w:rsidTr="009867D7">
        <w:trPr>
          <w:cantSplit/>
          <w:trHeight w:val="84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наименование</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индикатор</w:t>
            </w:r>
          </w:p>
        </w:tc>
        <w:tc>
          <w:tcPr>
            <w:tcW w:w="1052" w:type="dxa"/>
            <w:gridSpan w:val="2"/>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2208"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r>
      <w:tr w:rsidR="009C398F" w:rsidRPr="009C398F" w:rsidTr="009867D7">
        <w:trPr>
          <w:cantSplit/>
          <w:trHeight w:val="206"/>
        </w:trPr>
        <w:tc>
          <w:tcPr>
            <w:tcW w:w="2126"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w:t>
            </w: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4</w:t>
            </w:r>
          </w:p>
        </w:tc>
        <w:tc>
          <w:tcPr>
            <w:tcW w:w="1052"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208"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7</w:t>
            </w:r>
          </w:p>
        </w:tc>
      </w:tr>
      <w:tr w:rsidR="009C398F" w:rsidRPr="009C398F" w:rsidTr="009867D7">
        <w:trPr>
          <w:cantSplit/>
          <w:trHeight w:val="240"/>
        </w:trPr>
        <w:tc>
          <w:tcPr>
            <w:tcW w:w="2126" w:type="dxa"/>
            <w:vMerge w:val="restart"/>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Педагогические работники: </w:t>
            </w:r>
          </w:p>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Старший воспитатель/</w:t>
            </w:r>
          </w:p>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Воспитатель      </w:t>
            </w: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0"/>
              </w:num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b/>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1.1.Обеспечение методического уровня организации образовательного процесса</w:t>
            </w: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1.1.1.Ведение профессиональной документации (план работы, методические разработки мероприятий)</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Реализация соответствующего плана работы, наличие профессиональной документации</w:t>
            </w:r>
          </w:p>
        </w:tc>
        <w:tc>
          <w:tcPr>
            <w:tcW w:w="1052"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208" w:type="dxa"/>
            <w:gridSpan w:val="3"/>
            <w:vMerge w:val="restart"/>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 (смену)/за сезон</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 (смену)/за сезон</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tc>
      </w:tr>
      <w:tr w:rsidR="009C398F" w:rsidRPr="009C398F" w:rsidTr="009867D7">
        <w:trPr>
          <w:cantSplit/>
          <w:trHeight w:val="59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1.1.2.Наставничество молодых педагогов </w:t>
            </w:r>
          </w:p>
          <w:p w:rsidR="009C398F" w:rsidRPr="009C398F" w:rsidRDefault="009C398F" w:rsidP="009C398F">
            <w:pPr>
              <w:spacing w:after="0" w:line="240" w:lineRule="auto"/>
              <w:ind w:left="360"/>
              <w:jc w:val="both"/>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Отзыв педагога, которому оказана помощь</w:t>
            </w:r>
          </w:p>
        </w:tc>
        <w:tc>
          <w:tcPr>
            <w:tcW w:w="1052"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208"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 Сохранность контингента воспитанников</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1.2.1. Численность детей в отряде в течение смены</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выбывших воспитанников</w:t>
            </w:r>
          </w:p>
        </w:tc>
        <w:tc>
          <w:tcPr>
            <w:tcW w:w="1052"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208"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1.3. Организация работы  </w:t>
            </w:r>
            <w:r w:rsidRPr="009C398F">
              <w:rPr>
                <w:rFonts w:ascii="Times New Roman" w:hAnsi="Times New Roman"/>
                <w:sz w:val="24"/>
                <w:szCs w:val="24"/>
                <w:lang w:eastAsia="ru-RU"/>
              </w:rPr>
              <w:br/>
              <w:t xml:space="preserve">по укреплению  здоровья воспитанников       </w:t>
            </w: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1.3.1.Ежедневное проведение закаливающих        </w:t>
            </w:r>
            <w:r w:rsidRPr="009C398F">
              <w:rPr>
                <w:rFonts w:ascii="Times New Roman" w:hAnsi="Times New Roman"/>
                <w:sz w:val="24"/>
                <w:szCs w:val="24"/>
                <w:lang w:eastAsia="ru-RU"/>
              </w:rPr>
              <w:br/>
              <w:t>процедур (игры на воздухе)</w:t>
            </w: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медперсонала,  </w:t>
            </w:r>
            <w:r w:rsidRPr="009C398F">
              <w:rPr>
                <w:rFonts w:ascii="Times New Roman" w:hAnsi="Times New Roman"/>
                <w:sz w:val="24"/>
                <w:szCs w:val="24"/>
                <w:lang w:eastAsia="ru-RU"/>
              </w:rPr>
              <w:br/>
              <w:t xml:space="preserve">администрации  </w:t>
            </w:r>
            <w:r w:rsidRPr="009C398F">
              <w:rPr>
                <w:rFonts w:ascii="Times New Roman" w:hAnsi="Times New Roman"/>
                <w:sz w:val="24"/>
                <w:szCs w:val="24"/>
                <w:lang w:eastAsia="ru-RU"/>
              </w:rPr>
              <w:br/>
              <w:t xml:space="preserve">учреждения </w:t>
            </w:r>
          </w:p>
        </w:tc>
        <w:tc>
          <w:tcPr>
            <w:tcW w:w="1052" w:type="dxa"/>
            <w:gridSpan w:val="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208" w:type="dxa"/>
            <w:gridSpan w:val="3"/>
            <w:tcBorders>
              <w:top w:val="single" w:sz="6" w:space="0" w:color="auto"/>
              <w:left w:val="single" w:sz="6" w:space="0" w:color="auto"/>
              <w:bottom w:val="nil"/>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 (смену)/за сезон</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0"/>
              </w:num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b/>
                <w:sz w:val="24"/>
                <w:szCs w:val="24"/>
                <w:lang w:eastAsia="ru-RU"/>
              </w:rPr>
              <w:t xml:space="preserve">Выплаты за интенсивность и высокие результаты работы                   </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2.1.Достижения воспитанников          </w:t>
            </w:r>
            <w:r w:rsidRPr="009C398F">
              <w:rPr>
                <w:rFonts w:ascii="Times New Roman" w:hAnsi="Times New Roman"/>
                <w:sz w:val="24"/>
                <w:szCs w:val="24"/>
                <w:lang w:eastAsia="ru-RU"/>
              </w:rPr>
              <w:br/>
              <w:t xml:space="preserve">               </w:t>
            </w:r>
          </w:p>
        </w:tc>
        <w:tc>
          <w:tcPr>
            <w:tcW w:w="3121"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2.1.1. Участие детей в различных мероприятиях, соревнованиях (отрядных и </w:t>
            </w:r>
            <w:proofErr w:type="spellStart"/>
            <w:r w:rsidRPr="009C398F">
              <w:rPr>
                <w:rFonts w:ascii="Times New Roman" w:hAnsi="Times New Roman"/>
                <w:sz w:val="24"/>
                <w:szCs w:val="24"/>
                <w:lang w:eastAsia="ru-RU"/>
              </w:rPr>
              <w:t>общелагерных</w:t>
            </w:r>
            <w:proofErr w:type="spellEnd"/>
            <w:r w:rsidRPr="009C398F">
              <w:rPr>
                <w:rFonts w:ascii="Times New Roman" w:hAnsi="Times New Roman"/>
                <w:sz w:val="24"/>
                <w:szCs w:val="24"/>
                <w:lang w:eastAsia="ru-RU"/>
              </w:rPr>
              <w:t xml:space="preserve">).  </w:t>
            </w:r>
          </w:p>
        </w:tc>
        <w:tc>
          <w:tcPr>
            <w:tcW w:w="3121"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Участие детей (% участвующих от общего числа воспитанников)</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 95% до 100%</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 75% до 94%</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 50% до 74%</w:t>
            </w:r>
          </w:p>
          <w:p w:rsidR="009C398F" w:rsidRPr="009C398F" w:rsidRDefault="009C398F" w:rsidP="009C398F">
            <w:pPr>
              <w:spacing w:after="0" w:line="240" w:lineRule="auto"/>
              <w:rPr>
                <w:rFonts w:ascii="Arial Unicode MS" w:eastAsia="Arial Unicode MS" w:hAnsi="Arial Unicode MS" w:cs="Arial Unicode MS"/>
                <w:color w:val="000000"/>
                <w:sz w:val="16"/>
                <w:szCs w:val="16"/>
                <w:lang w:eastAsia="ru-RU"/>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spacing w:after="0" w:line="240" w:lineRule="auto"/>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2.2.Организация         </w:t>
            </w:r>
            <w:r w:rsidRPr="009C398F">
              <w:rPr>
                <w:rFonts w:ascii="Times New Roman" w:hAnsi="Times New Roman"/>
                <w:sz w:val="24"/>
                <w:szCs w:val="24"/>
                <w:lang w:eastAsia="ru-RU"/>
              </w:rPr>
              <w:br/>
            </w:r>
            <w:proofErr w:type="spellStart"/>
            <w:r w:rsidRPr="009C398F">
              <w:rPr>
                <w:rFonts w:ascii="Times New Roman" w:hAnsi="Times New Roman"/>
                <w:sz w:val="24"/>
                <w:szCs w:val="24"/>
                <w:lang w:eastAsia="ru-RU"/>
              </w:rPr>
              <w:t>здоровьесберегающей</w:t>
            </w:r>
            <w:proofErr w:type="spellEnd"/>
            <w:r w:rsidRPr="009C398F">
              <w:rPr>
                <w:rFonts w:ascii="Times New Roman" w:hAnsi="Times New Roman"/>
                <w:sz w:val="24"/>
                <w:szCs w:val="24"/>
                <w:lang w:eastAsia="ru-RU"/>
              </w:rPr>
              <w:t xml:space="preserve"> </w:t>
            </w:r>
            <w:r w:rsidRPr="009C398F">
              <w:rPr>
                <w:rFonts w:ascii="Times New Roman" w:hAnsi="Times New Roman"/>
                <w:sz w:val="24"/>
                <w:szCs w:val="24"/>
                <w:lang w:eastAsia="ru-RU"/>
              </w:rPr>
              <w:br/>
              <w:t xml:space="preserve">воспитывающей среды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2.2.1.Создание безопасных условий пребывания детей в отряде</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травм,   </w:t>
            </w:r>
            <w:r w:rsidRPr="009C398F">
              <w:rPr>
                <w:rFonts w:ascii="Times New Roman" w:hAnsi="Times New Roman"/>
                <w:sz w:val="24"/>
                <w:szCs w:val="24"/>
                <w:lang w:eastAsia="ru-RU"/>
              </w:rPr>
              <w:br/>
              <w:t xml:space="preserve">несчастных случаев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2.3.Активность воспитателя</w:t>
            </w:r>
          </w:p>
        </w:tc>
        <w:tc>
          <w:tcPr>
            <w:tcW w:w="3121"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2.3.1.Участие   в </w:t>
            </w:r>
            <w:proofErr w:type="spellStart"/>
            <w:r w:rsidRPr="009C398F">
              <w:rPr>
                <w:rFonts w:ascii="Times New Roman" w:eastAsia="Arial Unicode MS" w:hAnsi="Times New Roman"/>
                <w:color w:val="000000"/>
                <w:sz w:val="24"/>
                <w:szCs w:val="24"/>
                <w:lang w:eastAsia="ru-RU"/>
              </w:rPr>
              <w:t>общелагерных</w:t>
            </w:r>
            <w:proofErr w:type="spellEnd"/>
            <w:r w:rsidRPr="009C398F">
              <w:rPr>
                <w:rFonts w:ascii="Times New Roman" w:eastAsia="Arial Unicode MS" w:hAnsi="Times New Roman"/>
                <w:color w:val="000000"/>
                <w:sz w:val="24"/>
                <w:szCs w:val="24"/>
                <w:lang w:eastAsia="ru-RU"/>
              </w:rPr>
              <w:t xml:space="preserve"> мероприятиях</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c>
          <w:tcPr>
            <w:tcW w:w="2126" w:type="dxa"/>
            <w:gridSpan w:val="2"/>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2.3.2.Участие в общественной жизни ДООЛ</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Фактическое участие </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2.4.Результативность работы по сохранению и укреплению здоровья детей</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2.4.1.Обеспечение высокой активности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75%</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85% и выше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4</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2.4.2.Использование </w:t>
            </w:r>
            <w:proofErr w:type="spellStart"/>
            <w:r w:rsidRPr="009C398F">
              <w:rPr>
                <w:rFonts w:ascii="Times New Roman" w:eastAsia="Arial Unicode MS" w:hAnsi="Times New Roman"/>
                <w:color w:val="000000"/>
                <w:sz w:val="24"/>
                <w:szCs w:val="24"/>
                <w:lang w:eastAsia="ru-RU"/>
              </w:rPr>
              <w:t>здоровьесберегающих</w:t>
            </w:r>
            <w:proofErr w:type="spellEnd"/>
            <w:r w:rsidRPr="009C398F">
              <w:rPr>
                <w:rFonts w:ascii="Times New Roman" w:eastAsia="Arial Unicode MS" w:hAnsi="Times New Roman"/>
                <w:color w:val="000000"/>
                <w:sz w:val="24"/>
                <w:szCs w:val="24"/>
                <w:lang w:eastAsia="ru-RU"/>
              </w:rPr>
              <w:t xml:space="preserve"> технологий</w:t>
            </w:r>
          </w:p>
        </w:tc>
        <w:tc>
          <w:tcPr>
            <w:tcW w:w="3121"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Системность применения</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2.5. Эффективность работы</w:t>
            </w:r>
            <w:r w:rsidRPr="009C398F">
              <w:rPr>
                <w:rFonts w:ascii="Times New Roman" w:hAnsi="Times New Roman"/>
                <w:sz w:val="24"/>
                <w:szCs w:val="24"/>
                <w:lang w:eastAsia="ru-RU"/>
              </w:rPr>
              <w:br/>
              <w:t xml:space="preserve">с родителями        </w:t>
            </w:r>
          </w:p>
        </w:tc>
        <w:tc>
          <w:tcPr>
            <w:tcW w:w="3121"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2.5.1.Наличие обоснованных</w:t>
            </w:r>
            <w:r w:rsidRPr="009C398F">
              <w:rPr>
                <w:rFonts w:ascii="Times New Roman" w:hAnsi="Times New Roman"/>
                <w:sz w:val="24"/>
                <w:szCs w:val="24"/>
                <w:lang w:eastAsia="ru-RU"/>
              </w:rPr>
              <w:br/>
              <w:t xml:space="preserve">обращений родителей </w:t>
            </w:r>
            <w:r w:rsidRPr="009C398F">
              <w:rPr>
                <w:rFonts w:ascii="Times New Roman" w:hAnsi="Times New Roman"/>
                <w:sz w:val="24"/>
                <w:szCs w:val="24"/>
                <w:lang w:eastAsia="ru-RU"/>
              </w:rPr>
              <w:br/>
              <w:t>по поводу конфликтных ситуаций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xml:space="preserve">Отсутствие  обоснованных обращений родителей по поводу конфликтных ситуаций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2.6. Осуществление       </w:t>
            </w:r>
            <w:r w:rsidRPr="009C398F">
              <w:rPr>
                <w:rFonts w:ascii="Times New Roman" w:hAnsi="Times New Roman"/>
                <w:sz w:val="24"/>
                <w:szCs w:val="24"/>
                <w:lang w:eastAsia="ru-RU"/>
              </w:rPr>
              <w:br/>
              <w:t>дополнительных работ</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2.6.1.Участие в проведении</w:t>
            </w:r>
            <w:r w:rsidRPr="009C398F">
              <w:rPr>
                <w:rFonts w:ascii="Times New Roman" w:hAnsi="Times New Roman"/>
                <w:sz w:val="24"/>
                <w:szCs w:val="24"/>
                <w:lang w:eastAsia="ru-RU"/>
              </w:rPr>
              <w:br/>
              <w:t xml:space="preserve">ремонтных работ в   </w:t>
            </w:r>
            <w:r w:rsidRPr="009C398F">
              <w:rPr>
                <w:rFonts w:ascii="Times New Roman" w:hAnsi="Times New Roman"/>
                <w:sz w:val="24"/>
                <w:szCs w:val="24"/>
                <w:lang w:eastAsia="ru-RU"/>
              </w:rPr>
              <w:br/>
              <w:t xml:space="preserve">учреждения </w:t>
            </w:r>
          </w:p>
        </w:tc>
        <w:tc>
          <w:tcPr>
            <w:tcW w:w="3121" w:type="dxa"/>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Постоянно</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vMerge w:val="restart"/>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2.6.2.Участие в благоустройстве  территории  ДООЛ      </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xml:space="preserve">  Озеленение клумбы, содержание закрепленного участка  в соответствии с СанПиН</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2.6.3.Помощь в подготовке культурно-массовых и спортивных  мероприятий</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пошив костюмов</w:t>
            </w:r>
          </w:p>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-изготовление элемента костюмов</w:t>
            </w:r>
          </w:p>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изготовление атрибутов</w:t>
            </w:r>
          </w:p>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-помощь в оформлении помещения</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2.6.4. Несение дежурства в ночное время в качестве дежурного администратора</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 графику в полном объеме</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0"/>
              </w:num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b/>
                <w:sz w:val="24"/>
                <w:szCs w:val="24"/>
                <w:lang w:eastAsia="ru-RU"/>
              </w:rPr>
              <w:t xml:space="preserve">Выплаты за качество выполняемых работ                                  </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3.1.Высокий уровень     </w:t>
            </w:r>
            <w:r w:rsidRPr="009C398F">
              <w:rPr>
                <w:rFonts w:ascii="Times New Roman" w:hAnsi="Times New Roman"/>
                <w:sz w:val="24"/>
                <w:szCs w:val="24"/>
                <w:lang w:eastAsia="ru-RU"/>
              </w:rPr>
              <w:br/>
              <w:t xml:space="preserve">педагогического     </w:t>
            </w:r>
            <w:r w:rsidRPr="009C398F">
              <w:rPr>
                <w:rFonts w:ascii="Times New Roman" w:hAnsi="Times New Roman"/>
                <w:sz w:val="24"/>
                <w:szCs w:val="24"/>
                <w:lang w:eastAsia="ru-RU"/>
              </w:rPr>
              <w:br/>
              <w:t xml:space="preserve">мастерства при      </w:t>
            </w:r>
            <w:r w:rsidRPr="009C398F">
              <w:rPr>
                <w:rFonts w:ascii="Times New Roman" w:hAnsi="Times New Roman"/>
                <w:sz w:val="24"/>
                <w:szCs w:val="24"/>
                <w:lang w:eastAsia="ru-RU"/>
              </w:rPr>
              <w:br/>
              <w:t xml:space="preserve">организации         </w:t>
            </w:r>
            <w:r w:rsidRPr="009C398F">
              <w:rPr>
                <w:rFonts w:ascii="Times New Roman" w:hAnsi="Times New Roman"/>
                <w:sz w:val="24"/>
                <w:szCs w:val="24"/>
                <w:lang w:eastAsia="ru-RU"/>
              </w:rPr>
              <w:br/>
              <w:t xml:space="preserve">воспитательного     </w:t>
            </w:r>
            <w:r w:rsidRPr="009C398F">
              <w:rPr>
                <w:rFonts w:ascii="Times New Roman" w:hAnsi="Times New Roman"/>
                <w:sz w:val="24"/>
                <w:szCs w:val="24"/>
                <w:lang w:eastAsia="ru-RU"/>
              </w:rPr>
              <w:br/>
              <w:t xml:space="preserve">процесса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3.1.1.Выстраивание        </w:t>
            </w:r>
            <w:r w:rsidRPr="009C398F">
              <w:rPr>
                <w:rFonts w:ascii="Times New Roman" w:hAnsi="Times New Roman"/>
                <w:sz w:val="24"/>
                <w:szCs w:val="24"/>
                <w:lang w:eastAsia="ru-RU"/>
              </w:rPr>
              <w:br/>
              <w:t xml:space="preserve">воспитательного     </w:t>
            </w:r>
            <w:r w:rsidRPr="009C398F">
              <w:rPr>
                <w:rFonts w:ascii="Times New Roman" w:hAnsi="Times New Roman"/>
                <w:sz w:val="24"/>
                <w:szCs w:val="24"/>
                <w:lang w:eastAsia="ru-RU"/>
              </w:rPr>
              <w:br/>
              <w:t xml:space="preserve">процесса в  соответствии с      </w:t>
            </w:r>
            <w:r w:rsidRPr="009C398F">
              <w:rPr>
                <w:rFonts w:ascii="Times New Roman" w:hAnsi="Times New Roman"/>
                <w:sz w:val="24"/>
                <w:szCs w:val="24"/>
                <w:lang w:eastAsia="ru-RU"/>
              </w:rPr>
              <w:br/>
              <w:t xml:space="preserve">планом работы ДООЛ      </w:t>
            </w:r>
            <w:r w:rsidRPr="009C398F">
              <w:rPr>
                <w:rFonts w:ascii="Times New Roman" w:hAnsi="Times New Roman"/>
                <w:sz w:val="24"/>
                <w:szCs w:val="24"/>
                <w:lang w:eastAsia="ru-RU"/>
              </w:rPr>
              <w:br/>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w:t>
            </w:r>
            <w:r w:rsidRPr="009C398F">
              <w:rPr>
                <w:rFonts w:ascii="Times New Roman" w:hAnsi="Times New Roman"/>
                <w:sz w:val="24"/>
                <w:szCs w:val="24"/>
                <w:lang w:eastAsia="ru-RU"/>
              </w:rPr>
              <w:br/>
              <w:t xml:space="preserve">администрации  учреждения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3.1.2.Проведениев открытых мероприятий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Внедрение новых</w:t>
            </w:r>
            <w:r w:rsidRPr="009C398F">
              <w:rPr>
                <w:rFonts w:ascii="Times New Roman" w:hAnsi="Times New Roman"/>
                <w:sz w:val="24"/>
                <w:szCs w:val="24"/>
                <w:lang w:eastAsia="ru-RU"/>
              </w:rPr>
              <w:br/>
              <w:t xml:space="preserve">технологий,  форм, методов, </w:t>
            </w:r>
            <w:r w:rsidRPr="009C398F">
              <w:rPr>
                <w:rFonts w:ascii="Times New Roman" w:hAnsi="Times New Roman"/>
                <w:sz w:val="24"/>
                <w:szCs w:val="24"/>
                <w:lang w:eastAsia="ru-RU"/>
              </w:rPr>
              <w:br/>
              <w:t>приемов,  демонстрация их</w:t>
            </w:r>
            <w:r w:rsidRPr="009C398F">
              <w:rPr>
                <w:rFonts w:ascii="Times New Roman" w:hAnsi="Times New Roman"/>
                <w:sz w:val="24"/>
                <w:szCs w:val="24"/>
                <w:lang w:eastAsia="ru-RU"/>
              </w:rPr>
              <w:br/>
              <w:t xml:space="preserve">при проведении открытых       </w:t>
            </w:r>
            <w:r w:rsidRPr="009C398F">
              <w:rPr>
                <w:rFonts w:ascii="Times New Roman" w:hAnsi="Times New Roman"/>
                <w:sz w:val="24"/>
                <w:szCs w:val="24"/>
                <w:lang w:eastAsia="ru-RU"/>
              </w:rPr>
              <w:br/>
              <w:t xml:space="preserve">мероприятий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3.2.Эффективность взаимодействия с семьями воспитанников</w:t>
            </w:r>
          </w:p>
        </w:tc>
        <w:tc>
          <w:tcPr>
            <w:tcW w:w="3121"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3.2.1.Высокие результаты мониторинга уровня удовлетворенности родителей предоставляемыми  услугами ДООЛ</w:t>
            </w:r>
          </w:p>
        </w:tc>
        <w:tc>
          <w:tcPr>
            <w:tcW w:w="3121" w:type="dxa"/>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-80-90%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- 90% и выше</w:t>
            </w:r>
          </w:p>
        </w:tc>
        <w:tc>
          <w:tcPr>
            <w:tcW w:w="1134"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4</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tcBorders>
              <w:top w:val="nil"/>
              <w:left w:val="single" w:sz="6" w:space="0" w:color="auto"/>
              <w:bottom w:val="nil"/>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3.3.Обеспечение качественного санитарно-гигиенического состояния отрядных помещений ДООЛ в соответствии с нормами </w:t>
            </w:r>
            <w:proofErr w:type="spellStart"/>
            <w:r w:rsidRPr="009C398F">
              <w:rPr>
                <w:rFonts w:ascii="Times New Roman" w:eastAsia="Arial Unicode MS" w:hAnsi="Times New Roman"/>
                <w:color w:val="000000"/>
                <w:sz w:val="24"/>
                <w:szCs w:val="24"/>
                <w:lang w:eastAsia="ru-RU"/>
              </w:rPr>
              <w:t>СанПин</w:t>
            </w:r>
            <w:proofErr w:type="spellEnd"/>
          </w:p>
        </w:tc>
        <w:tc>
          <w:tcPr>
            <w:tcW w:w="3121"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3.3.1.Отсутствие замечаний</w:t>
            </w:r>
          </w:p>
        </w:tc>
        <w:tc>
          <w:tcPr>
            <w:tcW w:w="3121" w:type="dxa"/>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360"/>
        </w:trPr>
        <w:tc>
          <w:tcPr>
            <w:tcW w:w="2126" w:type="dxa"/>
            <w:vMerge w:val="restart"/>
            <w:tcBorders>
              <w:top w:val="single" w:sz="6" w:space="0" w:color="auto"/>
              <w:left w:val="single" w:sz="6" w:space="0" w:color="auto"/>
              <w:bottom w:val="nil"/>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Педагогические работники:</w:t>
            </w:r>
          </w:p>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b/>
                <w:sz w:val="24"/>
                <w:szCs w:val="24"/>
                <w:lang w:eastAsia="ru-RU"/>
              </w:rPr>
              <w:t>Педагог- психолог</w:t>
            </w:r>
            <w:r w:rsidRPr="009C398F">
              <w:rPr>
                <w:rFonts w:ascii="Times New Roman" w:hAnsi="Times New Roman"/>
                <w:sz w:val="24"/>
                <w:szCs w:val="24"/>
                <w:lang w:eastAsia="ru-RU"/>
              </w:rPr>
              <w:t xml:space="preserve"> </w:t>
            </w:r>
          </w:p>
        </w:tc>
        <w:tc>
          <w:tcPr>
            <w:tcW w:w="10781" w:type="dxa"/>
            <w:gridSpan w:val="10"/>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numPr>
                <w:ilvl w:val="0"/>
                <w:numId w:val="1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lastRenderedPageBreak/>
              <w:t xml:space="preserve">Выплаты за важность выполняемой работы, степень самостоятельности и    </w:t>
            </w:r>
            <w:r w:rsidRPr="009C398F">
              <w:rPr>
                <w:rFonts w:ascii="Times New Roman" w:hAnsi="Times New Roman"/>
                <w:b/>
                <w:sz w:val="24"/>
                <w:szCs w:val="24"/>
                <w:lang w:eastAsia="ru-RU"/>
              </w:rPr>
              <w:br/>
              <w:t>ответственности при выполнении поставленных задач</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r>
      <w:tr w:rsidR="009C398F" w:rsidRPr="009C398F" w:rsidTr="009867D7">
        <w:trPr>
          <w:cantSplit/>
          <w:trHeight w:val="840"/>
        </w:trPr>
        <w:tc>
          <w:tcPr>
            <w:tcW w:w="2126" w:type="dxa"/>
            <w:vMerge/>
            <w:tcBorders>
              <w:top w:val="single" w:sz="6" w:space="0" w:color="auto"/>
              <w:left w:val="single" w:sz="6" w:space="0" w:color="auto"/>
              <w:bottom w:val="nil"/>
              <w:right w:val="single" w:sz="4"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 xml:space="preserve">1.1. Психолого-педагогическое сопровождение отдыхающих воспитанников </w:t>
            </w:r>
          </w:p>
        </w:tc>
        <w:tc>
          <w:tcPr>
            <w:tcW w:w="3121"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 xml:space="preserve">1.1.1.Ведение коррекционной работы с детьми </w:t>
            </w:r>
          </w:p>
        </w:tc>
        <w:tc>
          <w:tcPr>
            <w:tcW w:w="3121" w:type="dxa"/>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Положительная динамика в развитии:</w:t>
            </w:r>
          </w:p>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от 25 до 30%</w:t>
            </w:r>
          </w:p>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от 30 до 35%</w:t>
            </w:r>
          </w:p>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от 35% до 40 %</w:t>
            </w:r>
          </w:p>
          <w:p w:rsidR="009C398F" w:rsidRPr="009C398F" w:rsidRDefault="009C398F" w:rsidP="009C398F">
            <w:pPr>
              <w:spacing w:after="0" w:line="240" w:lineRule="auto"/>
              <w:jc w:val="both"/>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от 40 % и выше</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jc w:val="center"/>
              <w:rPr>
                <w:rFonts w:ascii="Times New Roman" w:eastAsia="Arial Unicode MS" w:hAnsi="Times New Roman"/>
                <w:sz w:val="24"/>
                <w:szCs w:val="24"/>
                <w:lang w:eastAsia="ru-RU"/>
              </w:rPr>
            </w:pPr>
          </w:p>
          <w:p w:rsidR="009C398F" w:rsidRPr="009C398F" w:rsidRDefault="009C398F" w:rsidP="009C398F">
            <w:pPr>
              <w:spacing w:after="0" w:line="240" w:lineRule="auto"/>
              <w:jc w:val="center"/>
              <w:rPr>
                <w:rFonts w:ascii="Times New Roman" w:eastAsia="Arial Unicode MS" w:hAnsi="Times New Roman"/>
                <w:sz w:val="24"/>
                <w:szCs w:val="24"/>
                <w:lang w:eastAsia="ru-RU"/>
              </w:rPr>
            </w:pPr>
          </w:p>
          <w:p w:rsidR="009C398F" w:rsidRPr="009C398F" w:rsidRDefault="009C398F" w:rsidP="009C398F">
            <w:pPr>
              <w:spacing w:after="0" w:line="240" w:lineRule="auto"/>
              <w:jc w:val="center"/>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1</w:t>
            </w:r>
          </w:p>
          <w:p w:rsidR="009C398F" w:rsidRPr="009C398F" w:rsidRDefault="009C398F" w:rsidP="009C398F">
            <w:pPr>
              <w:spacing w:after="0" w:line="240" w:lineRule="auto"/>
              <w:jc w:val="center"/>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2</w:t>
            </w:r>
          </w:p>
          <w:p w:rsidR="009C398F" w:rsidRPr="009C398F" w:rsidRDefault="009C398F" w:rsidP="009C398F">
            <w:pPr>
              <w:spacing w:after="0" w:line="240" w:lineRule="auto"/>
              <w:jc w:val="center"/>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3</w:t>
            </w:r>
          </w:p>
          <w:p w:rsidR="009C398F" w:rsidRPr="009C398F" w:rsidRDefault="009C398F" w:rsidP="009C398F">
            <w:pPr>
              <w:spacing w:after="0" w:line="240" w:lineRule="auto"/>
              <w:jc w:val="center"/>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4</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840"/>
        </w:trPr>
        <w:tc>
          <w:tcPr>
            <w:tcW w:w="2126" w:type="dxa"/>
            <w:vMerge/>
            <w:tcBorders>
              <w:top w:val="single" w:sz="6" w:space="0" w:color="auto"/>
              <w:left w:val="single" w:sz="6" w:space="0" w:color="auto"/>
              <w:bottom w:val="nil"/>
              <w:right w:val="single" w:sz="4"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single" w:sz="4" w:space="0" w:color="auto"/>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1.1.2.Взаимодействие с воспитателями в планировании и организации индивидуальной работы</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с ребёнком</w:t>
            </w:r>
          </w:p>
        </w:tc>
        <w:tc>
          <w:tcPr>
            <w:tcW w:w="3121" w:type="dxa"/>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Наличие системы взаимодействия</w:t>
            </w:r>
          </w:p>
        </w:tc>
        <w:tc>
          <w:tcPr>
            <w:tcW w:w="1134" w:type="dxa"/>
            <w:gridSpan w:val="3"/>
            <w:tcBorders>
              <w:top w:val="single" w:sz="4" w:space="0" w:color="auto"/>
              <w:left w:val="single" w:sz="4"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978"/>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4" w:space="0" w:color="auto"/>
              <w:left w:val="single" w:sz="6" w:space="0" w:color="auto"/>
              <w:bottom w:val="nil"/>
              <w:right w:val="single" w:sz="6" w:space="0" w:color="auto"/>
            </w:tcBorders>
            <w:vAlign w:val="center"/>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 Обеспечение методического уровня организации оздоровительно-образовательного процесса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gridSpan w:val="3"/>
            <w:tcBorders>
              <w:top w:val="single" w:sz="4"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1.2.1. Наставничество молодых воспитателей</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Отзыв воспитателя,  которому оказана помощь.</w:t>
            </w:r>
          </w:p>
        </w:tc>
        <w:tc>
          <w:tcPr>
            <w:tcW w:w="1134" w:type="dxa"/>
            <w:gridSpan w:val="3"/>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1009"/>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1.2.2.Участие педагога в семинарах</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Выступление на семинаре</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0781" w:type="dxa"/>
            <w:gridSpan w:val="10"/>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интенсивность и высокие результаты работы                   </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132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tcBorders>
              <w:top w:val="nil"/>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2.1. Эффективность методов и способов работы по педагогическому сопровождению детей</w:t>
            </w:r>
          </w:p>
        </w:tc>
        <w:tc>
          <w:tcPr>
            <w:tcW w:w="3105"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2.1.1. Содействие в обеспечении благоприятного психологического микроклимата в отрядах</w:t>
            </w: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Проведение тренингов и семинаров</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 балла</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мероприятие</w:t>
            </w:r>
          </w:p>
        </w:tc>
        <w:tc>
          <w:tcPr>
            <w:tcW w:w="2126" w:type="dxa"/>
            <w:gridSpan w:val="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tc>
      </w:tr>
      <w:tr w:rsidR="009C398F" w:rsidRPr="009C398F" w:rsidTr="009867D7">
        <w:trPr>
          <w:cantSplit/>
          <w:trHeight w:val="1277"/>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tcBorders>
              <w:top w:val="single" w:sz="4" w:space="0" w:color="auto"/>
              <w:left w:val="single" w:sz="6" w:space="0" w:color="auto"/>
              <w:bottom w:val="nil"/>
              <w:right w:val="single" w:sz="6" w:space="0" w:color="auto"/>
            </w:tcBorders>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 Активность педагога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05" w:type="dxa"/>
            <w:gridSpan w:val="2"/>
            <w:tcBorders>
              <w:top w:val="single" w:sz="6" w:space="0" w:color="auto"/>
              <w:left w:val="single" w:sz="6" w:space="0" w:color="auto"/>
              <w:bottom w:val="nil"/>
              <w:right w:val="single" w:sz="6" w:space="0" w:color="auto"/>
            </w:tcBorders>
            <w:hideMark/>
          </w:tcPr>
          <w:p w:rsidR="009C398F" w:rsidRPr="009C398F" w:rsidRDefault="009C398F" w:rsidP="007B7E82">
            <w:pPr>
              <w:numPr>
                <w:ilvl w:val="2"/>
                <w:numId w:val="12"/>
              </w:numPr>
              <w:spacing w:after="0" w:line="240" w:lineRule="auto"/>
              <w:ind w:left="-85" w:firstLine="85"/>
              <w:contextualSpacing/>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Участие в </w:t>
            </w:r>
            <w:proofErr w:type="spellStart"/>
            <w:r w:rsidRPr="009C398F">
              <w:rPr>
                <w:rFonts w:ascii="Times New Roman" w:eastAsia="Arial Unicode MS" w:hAnsi="Times New Roman"/>
                <w:color w:val="000000"/>
                <w:sz w:val="24"/>
                <w:szCs w:val="24"/>
                <w:lang w:eastAsia="ru-RU"/>
              </w:rPr>
              <w:t>общелагерных</w:t>
            </w:r>
            <w:proofErr w:type="spellEnd"/>
            <w:r w:rsidRPr="009C398F">
              <w:rPr>
                <w:rFonts w:ascii="Times New Roman" w:eastAsia="Arial Unicode MS" w:hAnsi="Times New Roman"/>
                <w:color w:val="000000"/>
                <w:sz w:val="24"/>
                <w:szCs w:val="24"/>
                <w:lang w:eastAsia="ru-RU"/>
              </w:rPr>
              <w:t xml:space="preserve"> мероприятиях и общественной жизни ДООЛ</w:t>
            </w:r>
          </w:p>
        </w:tc>
        <w:tc>
          <w:tcPr>
            <w:tcW w:w="3121" w:type="dxa"/>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nil"/>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0781" w:type="dxa"/>
            <w:gridSpan w:val="10"/>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качество выполняемых работ                                  </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r>
      <w:tr w:rsidR="009C398F" w:rsidRPr="009C398F" w:rsidTr="009867D7">
        <w:trPr>
          <w:cantSplit/>
          <w:trHeight w:val="132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6" w:space="0" w:color="auto"/>
              <w:left w:val="single" w:sz="4" w:space="0" w:color="auto"/>
              <w:bottom w:val="single" w:sz="4"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3.1.Высокий уровень     </w:t>
            </w:r>
            <w:r w:rsidRPr="009C398F">
              <w:rPr>
                <w:rFonts w:ascii="Times New Roman" w:hAnsi="Times New Roman"/>
                <w:sz w:val="24"/>
                <w:szCs w:val="24"/>
                <w:lang w:eastAsia="ru-RU"/>
              </w:rPr>
              <w:br/>
              <w:t xml:space="preserve">педагогического     </w:t>
            </w:r>
            <w:r w:rsidRPr="009C398F">
              <w:rPr>
                <w:rFonts w:ascii="Times New Roman" w:hAnsi="Times New Roman"/>
                <w:sz w:val="24"/>
                <w:szCs w:val="24"/>
                <w:lang w:eastAsia="ru-RU"/>
              </w:rPr>
              <w:br/>
              <w:t xml:space="preserve">мастерства при      </w:t>
            </w:r>
            <w:r w:rsidRPr="009C398F">
              <w:rPr>
                <w:rFonts w:ascii="Times New Roman" w:hAnsi="Times New Roman"/>
                <w:sz w:val="24"/>
                <w:szCs w:val="24"/>
                <w:lang w:eastAsia="ru-RU"/>
              </w:rPr>
              <w:br/>
              <w:t>организации процесса</w:t>
            </w:r>
            <w:r w:rsidRPr="009C398F">
              <w:rPr>
                <w:rFonts w:ascii="Times New Roman" w:hAnsi="Times New Roman"/>
                <w:sz w:val="24"/>
                <w:szCs w:val="24"/>
                <w:lang w:eastAsia="ru-RU"/>
              </w:rPr>
              <w:br/>
              <w:t xml:space="preserve">психолого-          </w:t>
            </w:r>
            <w:r w:rsidRPr="009C398F">
              <w:rPr>
                <w:rFonts w:ascii="Times New Roman" w:hAnsi="Times New Roman"/>
                <w:sz w:val="24"/>
                <w:szCs w:val="24"/>
                <w:lang w:eastAsia="ru-RU"/>
              </w:rPr>
              <w:br/>
              <w:t xml:space="preserve">педагогического     </w:t>
            </w:r>
            <w:r w:rsidRPr="009C398F">
              <w:rPr>
                <w:rFonts w:ascii="Times New Roman" w:hAnsi="Times New Roman"/>
                <w:sz w:val="24"/>
                <w:szCs w:val="24"/>
                <w:lang w:eastAsia="ru-RU"/>
              </w:rPr>
              <w:br/>
              <w:t xml:space="preserve">сопровождения       </w:t>
            </w:r>
            <w:r w:rsidRPr="009C398F">
              <w:rPr>
                <w:rFonts w:ascii="Times New Roman" w:hAnsi="Times New Roman"/>
                <w:sz w:val="24"/>
                <w:szCs w:val="24"/>
                <w:lang w:eastAsia="ru-RU"/>
              </w:rPr>
              <w:br/>
              <w:t xml:space="preserve">воспитанников     </w:t>
            </w: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3.1.1. Организация работы  психолого-педагогического  сопровождения,  психолого-педагогическая      </w:t>
            </w:r>
            <w:r w:rsidRPr="009C398F">
              <w:rPr>
                <w:rFonts w:ascii="Times New Roman" w:hAnsi="Times New Roman"/>
                <w:sz w:val="24"/>
                <w:szCs w:val="24"/>
                <w:lang w:eastAsia="ru-RU"/>
              </w:rPr>
              <w:br/>
              <w:t xml:space="preserve">коррекция детей,    </w:t>
            </w:r>
            <w:r w:rsidRPr="009C398F">
              <w:rPr>
                <w:rFonts w:ascii="Times New Roman" w:hAnsi="Times New Roman"/>
                <w:sz w:val="24"/>
                <w:szCs w:val="24"/>
                <w:lang w:eastAsia="ru-RU"/>
              </w:rPr>
              <w:br/>
              <w:t xml:space="preserve">работа с педагогическим  коллективом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Отрицательная динамика возникновения конфликтов в течение смены</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853"/>
        </w:trPr>
        <w:tc>
          <w:tcPr>
            <w:tcW w:w="2126" w:type="dxa"/>
            <w:vMerge w:val="restart"/>
            <w:tcBorders>
              <w:top w:val="nil"/>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tcBorders>
              <w:top w:val="single" w:sz="6" w:space="0" w:color="auto"/>
              <w:left w:val="single" w:sz="4"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c>
          <w:tcPr>
            <w:tcW w:w="3121"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3.1.2. Проведение тренингов для воспитанников и воспитателей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Посещение занятий администрацией</w:t>
            </w:r>
          </w:p>
        </w:tc>
        <w:tc>
          <w:tcPr>
            <w:tcW w:w="1134"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9867D7">
        <w:trPr>
          <w:cantSplit/>
          <w:trHeight w:val="1320"/>
        </w:trPr>
        <w:tc>
          <w:tcPr>
            <w:tcW w:w="2126" w:type="dxa"/>
            <w:vMerge/>
            <w:tcBorders>
              <w:top w:val="nil"/>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4" w:space="0" w:color="auto"/>
              <w:left w:val="single" w:sz="4"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 Работа с родителями воспитанников</w:t>
            </w:r>
          </w:p>
        </w:tc>
        <w:tc>
          <w:tcPr>
            <w:tcW w:w="3121" w:type="dxa"/>
            <w:gridSpan w:val="3"/>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3.2.1. Удовлетворенность родителей образовательными услугами, предоставляемыми педагогом-психологом</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- 80%-90%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- 90% и выше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4</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9867D7">
        <w:trPr>
          <w:cantSplit/>
          <w:trHeight w:val="1320"/>
        </w:trPr>
        <w:tc>
          <w:tcPr>
            <w:tcW w:w="2126" w:type="dxa"/>
            <w:vMerge/>
            <w:tcBorders>
              <w:top w:val="nil"/>
              <w:left w:val="single" w:sz="4"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single" w:sz="4" w:space="0" w:color="auto"/>
              <w:left w:val="single" w:sz="4"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3.2.2. Наличие обоснованных</w:t>
            </w:r>
            <w:r w:rsidRPr="009C398F">
              <w:rPr>
                <w:rFonts w:ascii="Times New Roman" w:hAnsi="Times New Roman"/>
                <w:sz w:val="24"/>
                <w:szCs w:val="24"/>
                <w:lang w:eastAsia="ru-RU"/>
              </w:rPr>
              <w:br/>
              <w:t xml:space="preserve">обращений родителей </w:t>
            </w:r>
            <w:r w:rsidRPr="009C398F">
              <w:rPr>
                <w:rFonts w:ascii="Times New Roman" w:hAnsi="Times New Roman"/>
                <w:sz w:val="24"/>
                <w:szCs w:val="24"/>
                <w:lang w:eastAsia="ru-RU"/>
              </w:rPr>
              <w:br/>
              <w:t xml:space="preserve">по поводу           </w:t>
            </w:r>
            <w:r w:rsidRPr="009C398F">
              <w:rPr>
                <w:rFonts w:ascii="Times New Roman" w:hAnsi="Times New Roman"/>
                <w:sz w:val="24"/>
                <w:szCs w:val="24"/>
                <w:lang w:eastAsia="ru-RU"/>
              </w:rPr>
              <w:br/>
              <w:t>конфликтных ситуаций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xml:space="preserve">Отсутствие  обоснованных обращений родителей по поводу конфликтных ситуаций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val="restart"/>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Педагог дополнительного образования</w:t>
            </w: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w:t>
            </w:r>
            <w:r w:rsidRPr="009C398F">
              <w:rPr>
                <w:rFonts w:ascii="Times New Roman" w:hAnsi="Times New Roman"/>
                <w:b/>
                <w:sz w:val="24"/>
                <w:szCs w:val="24"/>
                <w:lang w:eastAsia="ru-RU"/>
              </w:rPr>
              <w:t xml:space="preserve">. 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65"/>
        </w:trPr>
        <w:tc>
          <w:tcPr>
            <w:tcW w:w="2126"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1.1.Ведение профессиональной документации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1.1.</w:t>
            </w:r>
            <w:proofErr w:type="gramStart"/>
            <w:r w:rsidRPr="009C398F">
              <w:rPr>
                <w:rFonts w:ascii="Times New Roman" w:hAnsi="Times New Roman"/>
                <w:sz w:val="24"/>
                <w:szCs w:val="24"/>
                <w:lang w:eastAsia="ru-RU"/>
              </w:rPr>
              <w:t>1.Полнота</w:t>
            </w:r>
            <w:proofErr w:type="gramEnd"/>
            <w:r w:rsidRPr="009C398F">
              <w:rPr>
                <w:rFonts w:ascii="Times New Roman" w:hAnsi="Times New Roman"/>
                <w:sz w:val="24"/>
                <w:szCs w:val="24"/>
                <w:lang w:eastAsia="ru-RU"/>
              </w:rPr>
              <w:t xml:space="preserve"> и соответствие документов педагога дополнительного образования (календарно- тематическое планирование, </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рабочая программа,  журналы учета работы кружка, карта результативности воспитанников и др.) нормативным актам, регламентирующим работу</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к документам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345"/>
        </w:trPr>
        <w:tc>
          <w:tcPr>
            <w:tcW w:w="2126" w:type="dxa"/>
            <w:vMerge w:val="restart"/>
            <w:tcBorders>
              <w:top w:val="nil"/>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1.2.Методическое обеспечение дополнительной образовательной программы (по каждой программе)</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1.2.1.Разработка планов-конспектов занятий в соответствии с программой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Наличие в соответствии с программой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       5</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34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1.2.2.Изготовление инструктивно-методических материалов, дидактических материалов, учебно-наглядных пособий и подобное</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Наличие материалов, пособий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      4</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II</w:t>
            </w:r>
            <w:r w:rsidRPr="009C398F">
              <w:rPr>
                <w:rFonts w:ascii="Times New Roman" w:hAnsi="Times New Roman"/>
                <w:b/>
                <w:sz w:val="24"/>
                <w:szCs w:val="24"/>
                <w:lang w:eastAsia="ru-RU"/>
              </w:rPr>
              <w:t xml:space="preserve">. Выплаты за интенсивность и высокие результаты работы                   </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2.1.Предъявление результатов педагогической деятельности на </w:t>
            </w:r>
            <w:proofErr w:type="spellStart"/>
            <w:r w:rsidRPr="009C398F">
              <w:rPr>
                <w:rFonts w:ascii="Times New Roman" w:eastAsia="Arial Unicode MS" w:hAnsi="Times New Roman"/>
                <w:color w:val="000000"/>
                <w:sz w:val="24"/>
                <w:szCs w:val="24"/>
                <w:lang w:eastAsia="ru-RU"/>
              </w:rPr>
              <w:t>общелагерных</w:t>
            </w:r>
            <w:proofErr w:type="spellEnd"/>
            <w:r w:rsidRPr="009C398F">
              <w:rPr>
                <w:rFonts w:ascii="Times New Roman" w:eastAsia="Arial Unicode MS" w:hAnsi="Times New Roman"/>
                <w:color w:val="000000"/>
                <w:sz w:val="24"/>
                <w:szCs w:val="24"/>
                <w:lang w:eastAsia="ru-RU"/>
              </w:rPr>
              <w:t xml:space="preserve"> мероприятиях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2.1.1.Оформление выставки</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Отзывы воспитанников, работников учреждения</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2.2.Достижения воспитанников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2.2.1. Участие в  мероприятиях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 участвующих  </w:t>
            </w:r>
            <w:r w:rsidRPr="009C398F">
              <w:rPr>
                <w:rFonts w:ascii="Times New Roman" w:hAnsi="Times New Roman"/>
                <w:sz w:val="24"/>
                <w:szCs w:val="24"/>
                <w:lang w:eastAsia="ru-RU"/>
              </w:rPr>
              <w:br/>
              <w:t>от общего числа</w:t>
            </w:r>
            <w:r w:rsidRPr="009C398F">
              <w:rPr>
                <w:rFonts w:ascii="Times New Roman" w:hAnsi="Times New Roman"/>
                <w:sz w:val="24"/>
                <w:szCs w:val="24"/>
                <w:lang w:eastAsia="ru-RU"/>
              </w:rPr>
              <w:br/>
              <w:t xml:space="preserve">детей  </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- 75-80%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-80-85%</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-85% и выше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65"/>
        </w:trPr>
        <w:tc>
          <w:tcPr>
            <w:tcW w:w="2126" w:type="dxa"/>
            <w:vMerge w:val="restart"/>
            <w:tcBorders>
              <w:top w:val="nil"/>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tcPr>
          <w:p w:rsidR="009C398F" w:rsidRPr="009C398F" w:rsidRDefault="009C398F" w:rsidP="009C398F">
            <w:pPr>
              <w:spacing w:after="0" w:line="240" w:lineRule="auto"/>
              <w:ind w:left="360" w:hanging="286"/>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 Активность педагога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2.3.1. Участие педагога   в </w:t>
            </w:r>
            <w:proofErr w:type="spellStart"/>
            <w:r w:rsidRPr="009C398F">
              <w:rPr>
                <w:rFonts w:ascii="Times New Roman" w:eastAsia="Arial Unicode MS" w:hAnsi="Times New Roman"/>
                <w:color w:val="000000"/>
                <w:sz w:val="24"/>
                <w:szCs w:val="24"/>
                <w:lang w:eastAsia="ru-RU"/>
              </w:rPr>
              <w:t>общелагерных</w:t>
            </w:r>
            <w:proofErr w:type="spellEnd"/>
            <w:r w:rsidRPr="009C398F">
              <w:rPr>
                <w:rFonts w:ascii="Times New Roman" w:eastAsia="Arial Unicode MS" w:hAnsi="Times New Roman"/>
                <w:color w:val="000000"/>
                <w:sz w:val="24"/>
                <w:szCs w:val="24"/>
                <w:lang w:eastAsia="ru-RU"/>
              </w:rPr>
              <w:t xml:space="preserve"> </w:t>
            </w:r>
            <w:proofErr w:type="spellStart"/>
            <w:r w:rsidRPr="009C398F">
              <w:rPr>
                <w:rFonts w:ascii="Times New Roman" w:eastAsia="Arial Unicode MS" w:hAnsi="Times New Roman"/>
                <w:color w:val="000000"/>
                <w:sz w:val="24"/>
                <w:szCs w:val="24"/>
                <w:lang w:eastAsia="ru-RU"/>
              </w:rPr>
              <w:t>мероприя</w:t>
            </w:r>
            <w:proofErr w:type="spellEnd"/>
            <w:r w:rsidRPr="009C398F">
              <w:rPr>
                <w:rFonts w:ascii="Times New Roman" w:eastAsia="Arial Unicode MS" w:hAnsi="Times New Roman"/>
                <w:color w:val="000000"/>
                <w:sz w:val="24"/>
                <w:szCs w:val="24"/>
                <w:lang w:eastAsia="ru-RU"/>
              </w:rPr>
              <w:t>-</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roofErr w:type="spellStart"/>
            <w:r w:rsidRPr="009C398F">
              <w:rPr>
                <w:rFonts w:ascii="Times New Roman" w:eastAsia="Arial Unicode MS" w:hAnsi="Times New Roman"/>
                <w:color w:val="000000"/>
                <w:sz w:val="24"/>
                <w:szCs w:val="24"/>
                <w:lang w:eastAsia="ru-RU"/>
              </w:rPr>
              <w:t>тиях</w:t>
            </w:r>
            <w:proofErr w:type="spellEnd"/>
            <w:r w:rsidRPr="009C398F">
              <w:rPr>
                <w:rFonts w:ascii="Times New Roman" w:eastAsia="Arial Unicode MS" w:hAnsi="Times New Roman"/>
                <w:color w:val="000000"/>
                <w:sz w:val="24"/>
                <w:szCs w:val="24"/>
                <w:lang w:eastAsia="ru-RU"/>
              </w:rPr>
              <w:t xml:space="preserve"> и  общественной жизни ДООЛ</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смену/за сезон</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2.4.Осуществление дополнительных  видов работ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2.4.1.Выполнение работ не входящих в круг должностных обязанностей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2.4.2.Работа за пределами нормальной продолжительности рабочего времени</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III</w:t>
            </w:r>
            <w:r w:rsidRPr="009C398F">
              <w:rPr>
                <w:rFonts w:ascii="Times New Roman" w:hAnsi="Times New Roman"/>
                <w:b/>
                <w:sz w:val="24"/>
                <w:szCs w:val="24"/>
                <w:lang w:eastAsia="ru-RU"/>
              </w:rPr>
              <w:t xml:space="preserve">. Выплаты за качество выполняемых работ                                  </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3.1. Высокий уровень педагогического мастерства при организации </w:t>
            </w:r>
            <w:r w:rsidRPr="009C398F">
              <w:rPr>
                <w:rFonts w:ascii="Times New Roman" w:eastAsia="Arial Unicode MS" w:hAnsi="Times New Roman"/>
                <w:color w:val="000000"/>
                <w:sz w:val="24"/>
                <w:szCs w:val="24"/>
                <w:lang w:eastAsia="ru-RU"/>
              </w:rPr>
              <w:lastRenderedPageBreak/>
              <w:t>образовательного процесса</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lastRenderedPageBreak/>
              <w:t>3.1.1. Применение инновационных технологий в практике работы с детьми</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Открытое мероприятие</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3.1.2.Выстраивание образовательного процесса с учетом запросов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Отзывы воспитанников</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3.2.Безопасность и сохранность жизни и здоровья участников образовательного процесса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spacing w:after="0" w:line="240" w:lineRule="auto"/>
              <w:rPr>
                <w:rFonts w:ascii="Times New Roman" w:eastAsia="Arial Unicode MS" w:hAnsi="Times New Roman"/>
                <w:sz w:val="24"/>
                <w:szCs w:val="24"/>
                <w:lang w:eastAsia="ru-RU"/>
              </w:rPr>
            </w:pPr>
            <w:r w:rsidRPr="009C398F">
              <w:rPr>
                <w:rFonts w:ascii="Times New Roman" w:eastAsia="Arial Unicode MS" w:hAnsi="Times New Roman"/>
                <w:sz w:val="24"/>
                <w:szCs w:val="24"/>
                <w:lang w:eastAsia="ru-RU"/>
              </w:rPr>
              <w:t xml:space="preserve">3.2.1.Создание условий безопасности и сохранности жизни и здоровья участников образовательного процесса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Отсутствие несчастных случаев      </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       5        </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val="restart"/>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Старший вожатый, вожатый</w:t>
            </w: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w:t>
            </w:r>
            <w:r w:rsidRPr="009C398F">
              <w:rPr>
                <w:rFonts w:ascii="Times New Roman" w:hAnsi="Times New Roman"/>
                <w:b/>
                <w:sz w:val="24"/>
                <w:szCs w:val="24"/>
                <w:lang w:eastAsia="ru-RU"/>
              </w:rPr>
              <w:t xml:space="preserve">. 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1.1.Создание творческой образовательной среды для работы с воспитанниками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1.1.1.Подготовка и проведение </w:t>
            </w:r>
            <w:proofErr w:type="spellStart"/>
            <w:r w:rsidRPr="009C398F">
              <w:rPr>
                <w:rFonts w:ascii="Times New Roman" w:hAnsi="Times New Roman"/>
                <w:sz w:val="24"/>
                <w:szCs w:val="24"/>
                <w:lang w:eastAsia="ru-RU"/>
              </w:rPr>
              <w:t>общелагерных</w:t>
            </w:r>
            <w:proofErr w:type="spellEnd"/>
            <w:r w:rsidRPr="009C398F">
              <w:rPr>
                <w:rFonts w:ascii="Times New Roman" w:hAnsi="Times New Roman"/>
                <w:sz w:val="24"/>
                <w:szCs w:val="24"/>
                <w:lang w:eastAsia="ru-RU"/>
              </w:rPr>
              <w:t xml:space="preserve"> мероприятий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Высокий уровень проведения (по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каждое</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1.2.Ведение профессиональной документации (тематическое планирование, рабочие программы)</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1.2.1. полнота и соответствие нормативным регламентирующим документам</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100%</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34"/>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 Обеспечение методического уровня организации оздоровительно-образовательного процесса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077"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1.3.1.Наставничество молодых воспитателей</w:t>
            </w:r>
          </w:p>
        </w:tc>
        <w:tc>
          <w:tcPr>
            <w:tcW w:w="324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Отзывы воспитателей, кому оказана помощь</w:t>
            </w:r>
          </w:p>
        </w:tc>
        <w:tc>
          <w:tcPr>
            <w:tcW w:w="108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0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967"/>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077"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1.3.2.Участие в семинарах</w:t>
            </w:r>
          </w:p>
        </w:tc>
        <w:tc>
          <w:tcPr>
            <w:tcW w:w="324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08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0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val="restart"/>
            <w:tcBorders>
              <w:top w:val="nil"/>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II</w:t>
            </w:r>
            <w:r w:rsidRPr="009C398F">
              <w:rPr>
                <w:rFonts w:ascii="Times New Roman" w:hAnsi="Times New Roman"/>
                <w:b/>
                <w:sz w:val="24"/>
                <w:szCs w:val="24"/>
                <w:lang w:eastAsia="ru-RU"/>
              </w:rPr>
              <w:t xml:space="preserve">. Выплаты за интенсивность и высокие результаты работы                   </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 Организация деятельности детских объединений</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2.1.1. Число воспитанников, принимающих участие в работе объединения</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До 30%</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-30% - 50%</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2.2.Выполнение технических условий массового мероприятия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2.2.1.Полнота использования технических средств при проведении мероприятия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Times New Roman" w:hAnsi="Times New Roman"/>
                <w:sz w:val="24"/>
                <w:szCs w:val="24"/>
                <w:lang w:eastAsia="ru-RU"/>
              </w:rPr>
            </w:pPr>
            <w:r w:rsidRPr="009C398F">
              <w:rPr>
                <w:rFonts w:ascii="Times New Roman" w:eastAsia="Times New Roman" w:hAnsi="Times New Roman"/>
                <w:sz w:val="24"/>
                <w:szCs w:val="24"/>
                <w:lang w:eastAsia="ru-RU"/>
              </w:rPr>
              <w:t xml:space="preserve">90-100%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смену/за сезон</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2.3.Осуществление дополнительных видов работ</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2.3.1.Выполнение работ не входящих в круг основных обязанностей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ind w:left="1080"/>
              <w:jc w:val="center"/>
              <w:rPr>
                <w:rFonts w:ascii="Times New Roman" w:hAnsi="Times New Roman"/>
                <w:sz w:val="24"/>
                <w:szCs w:val="24"/>
                <w:lang w:eastAsia="ru-RU"/>
              </w:rPr>
            </w:pPr>
            <w:r w:rsidRPr="009C398F">
              <w:rPr>
                <w:rFonts w:ascii="Times New Roman" w:hAnsi="Times New Roman"/>
                <w:b/>
                <w:sz w:val="24"/>
                <w:szCs w:val="24"/>
                <w:lang w:val="en-US" w:eastAsia="ru-RU"/>
              </w:rPr>
              <w:t>III</w:t>
            </w:r>
            <w:r w:rsidRPr="009C398F">
              <w:rPr>
                <w:rFonts w:ascii="Times New Roman" w:hAnsi="Times New Roman"/>
                <w:b/>
                <w:sz w:val="24"/>
                <w:szCs w:val="24"/>
                <w:lang w:eastAsia="ru-RU"/>
              </w:rPr>
              <w:t>.Выплаты за качество выполняемых работ</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 Высокий уровень педагогического мастерства при организации и проведении мероприятий</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3.1.1. Выстраивание работы с учетом запросов, возможностей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Отзывы воспитанников, работников учреждения</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val="restart"/>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lastRenderedPageBreak/>
              <w:t>Педагог-организатор</w:t>
            </w: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w:t>
            </w:r>
            <w:r w:rsidRPr="009C398F">
              <w:rPr>
                <w:rFonts w:ascii="Times New Roman" w:hAnsi="Times New Roman"/>
                <w:b/>
                <w:sz w:val="24"/>
                <w:szCs w:val="24"/>
                <w:lang w:eastAsia="ru-RU"/>
              </w:rPr>
              <w:t>. Выплаты за важность выполняемой работы, степень самостоятельности и ответственности при выполнении поставленных задач</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 Создание творческой образовательной среды для работы с воспитанниками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1.1.1. Подготовка и проведение </w:t>
            </w:r>
            <w:proofErr w:type="spellStart"/>
            <w:r w:rsidRPr="009C398F">
              <w:rPr>
                <w:rFonts w:ascii="Times New Roman" w:hAnsi="Times New Roman"/>
                <w:sz w:val="24"/>
                <w:szCs w:val="24"/>
                <w:lang w:eastAsia="ru-RU"/>
              </w:rPr>
              <w:t>общелагерных</w:t>
            </w:r>
            <w:proofErr w:type="spellEnd"/>
            <w:r w:rsidRPr="009C398F">
              <w:rPr>
                <w:rFonts w:ascii="Times New Roman" w:hAnsi="Times New Roman"/>
                <w:sz w:val="24"/>
                <w:szCs w:val="24"/>
                <w:lang w:eastAsia="ru-RU"/>
              </w:rPr>
              <w:t xml:space="preserve"> мероприятий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Высокий уровень проведения (по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каждое</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1.2.Ведение профессиональной документации (тематическое планирование, рабочие программы)</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1.2.1. полнота и соответствие нормативным регламентирующим документам</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100%</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vAlign w:val="center"/>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 Обеспечение методического уровня организации оздоровительно-образовательного процесса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1.3.1.Наставничество молодых воспитателей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Отзывы воспитателей, кому оказана помощь</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1.3.2.Участие в семинарах</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b/>
                <w:sz w:val="24"/>
                <w:szCs w:val="24"/>
                <w:lang w:val="en-US" w:eastAsia="ru-RU"/>
              </w:rPr>
              <w:t>II</w:t>
            </w:r>
            <w:r w:rsidRPr="009C398F">
              <w:rPr>
                <w:rFonts w:ascii="Times New Roman" w:hAnsi="Times New Roman"/>
                <w:b/>
                <w:sz w:val="24"/>
                <w:szCs w:val="24"/>
                <w:lang w:eastAsia="ru-RU"/>
              </w:rPr>
              <w:t xml:space="preserve">. Выплаты за интенсивность и высокие результаты работы                   </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 Организация деятельности детских объединений</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2.1.1. Число воспитанников, принимающих участие в работе объединения</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До 30%</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-30% - 50%</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numPr>
                <w:ilvl w:val="1"/>
                <w:numId w:val="14"/>
              </w:numPr>
              <w:spacing w:after="0" w:line="240" w:lineRule="auto"/>
              <w:ind w:left="73" w:right="-71" w:hanging="76"/>
              <w:contextualSpacing/>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Выполнение технических условий массового мероприятия</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2.2.1.Полнота использования технических средств при проведении мероприятия</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90-100%</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numPr>
                <w:ilvl w:val="1"/>
                <w:numId w:val="14"/>
              </w:numPr>
              <w:spacing w:after="0" w:line="240" w:lineRule="auto"/>
              <w:contextualSpacing/>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Осуществление дополнительных видов работ</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2.3.1.Выполнение работ не входящих в круг основных обязанностей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По факту</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nil"/>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ind w:left="1080"/>
              <w:jc w:val="center"/>
              <w:rPr>
                <w:rFonts w:ascii="Times New Roman" w:hAnsi="Times New Roman"/>
                <w:b/>
                <w:sz w:val="24"/>
                <w:szCs w:val="24"/>
                <w:lang w:eastAsia="ru-RU"/>
              </w:rPr>
            </w:pPr>
            <w:r w:rsidRPr="009C398F">
              <w:rPr>
                <w:rFonts w:ascii="Times New Roman" w:hAnsi="Times New Roman"/>
                <w:b/>
                <w:sz w:val="24"/>
                <w:szCs w:val="24"/>
                <w:lang w:eastAsia="ru-RU"/>
              </w:rPr>
              <w:t>Выплаты за качество выполненных работ</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3.1.Высокий уровень педагогического мастерства при организации и проведении мероприятий</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3.1.1.Выстраивание работы с учетом запросов, возможностей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Отзывы воспитанников, работников, работников учреждения</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3.2.Создание условий безопасности и сохранности жизни и здоровья участников образовательного процесса</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3.2.1.Отсутствие несчастных случаев</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Отсутствие несчастных случаев</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651"/>
        </w:trPr>
        <w:tc>
          <w:tcPr>
            <w:tcW w:w="2126" w:type="dxa"/>
            <w:vMerge w:val="restart"/>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lastRenderedPageBreak/>
              <w:t xml:space="preserve">Музыкальный      </w:t>
            </w:r>
            <w:r w:rsidRPr="009C398F">
              <w:rPr>
                <w:rFonts w:ascii="Times New Roman" w:hAnsi="Times New Roman"/>
                <w:b/>
                <w:sz w:val="24"/>
                <w:szCs w:val="24"/>
                <w:lang w:eastAsia="ru-RU"/>
              </w:rPr>
              <w:br/>
              <w:t xml:space="preserve">руководитель,    </w:t>
            </w:r>
            <w:r w:rsidRPr="009C398F">
              <w:rPr>
                <w:rFonts w:ascii="Times New Roman" w:hAnsi="Times New Roman"/>
                <w:b/>
                <w:sz w:val="24"/>
                <w:szCs w:val="24"/>
                <w:lang w:eastAsia="ru-RU"/>
              </w:rPr>
              <w:br/>
              <w:t xml:space="preserve">инструктор по    </w:t>
            </w:r>
            <w:r w:rsidRPr="009C398F">
              <w:rPr>
                <w:rFonts w:ascii="Times New Roman" w:hAnsi="Times New Roman"/>
                <w:b/>
                <w:sz w:val="24"/>
                <w:szCs w:val="24"/>
                <w:lang w:eastAsia="ru-RU"/>
              </w:rPr>
              <w:br/>
              <w:t xml:space="preserve">физической       </w:t>
            </w:r>
            <w:r w:rsidRPr="009C398F">
              <w:rPr>
                <w:rFonts w:ascii="Times New Roman" w:hAnsi="Times New Roman"/>
                <w:b/>
                <w:sz w:val="24"/>
                <w:szCs w:val="24"/>
                <w:lang w:eastAsia="ru-RU"/>
              </w:rPr>
              <w:br/>
              <w:t xml:space="preserve">культуре, </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b/>
                <w:sz w:val="24"/>
                <w:szCs w:val="24"/>
                <w:lang w:eastAsia="ru-RU"/>
              </w:rPr>
              <w:t>матрос-спасатель, тренер-преподаватель</w:t>
            </w: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6"/>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1027"/>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1.1.Организация и       </w:t>
            </w:r>
            <w:r w:rsidRPr="009C398F">
              <w:rPr>
                <w:rFonts w:ascii="Times New Roman" w:hAnsi="Times New Roman"/>
                <w:sz w:val="24"/>
                <w:szCs w:val="24"/>
                <w:lang w:eastAsia="ru-RU"/>
              </w:rPr>
              <w:br/>
              <w:t xml:space="preserve">проведение          </w:t>
            </w:r>
            <w:r w:rsidRPr="009C398F">
              <w:rPr>
                <w:rFonts w:ascii="Times New Roman" w:hAnsi="Times New Roman"/>
                <w:sz w:val="24"/>
                <w:szCs w:val="24"/>
                <w:lang w:eastAsia="ru-RU"/>
              </w:rPr>
              <w:br/>
              <w:t xml:space="preserve">мероприятий,        </w:t>
            </w:r>
            <w:r w:rsidRPr="009C398F">
              <w:rPr>
                <w:rFonts w:ascii="Times New Roman" w:hAnsi="Times New Roman"/>
                <w:sz w:val="24"/>
                <w:szCs w:val="24"/>
                <w:lang w:eastAsia="ru-RU"/>
              </w:rPr>
              <w:br/>
              <w:t xml:space="preserve">способствующих      </w:t>
            </w:r>
            <w:r w:rsidRPr="009C398F">
              <w:rPr>
                <w:rFonts w:ascii="Times New Roman" w:hAnsi="Times New Roman"/>
                <w:sz w:val="24"/>
                <w:szCs w:val="24"/>
                <w:lang w:eastAsia="ru-RU"/>
              </w:rPr>
              <w:br/>
              <w:t xml:space="preserve">сохранению и        </w:t>
            </w:r>
            <w:r w:rsidRPr="009C398F">
              <w:rPr>
                <w:rFonts w:ascii="Times New Roman" w:hAnsi="Times New Roman"/>
                <w:sz w:val="24"/>
                <w:szCs w:val="24"/>
                <w:lang w:eastAsia="ru-RU"/>
              </w:rPr>
              <w:br/>
              <w:t xml:space="preserve">восстановлению      </w:t>
            </w:r>
            <w:r w:rsidRPr="009C398F">
              <w:rPr>
                <w:rFonts w:ascii="Times New Roman" w:hAnsi="Times New Roman"/>
                <w:sz w:val="24"/>
                <w:szCs w:val="24"/>
                <w:lang w:eastAsia="ru-RU"/>
              </w:rPr>
              <w:br/>
              <w:t xml:space="preserve">психического и      </w:t>
            </w:r>
            <w:r w:rsidRPr="009C398F">
              <w:rPr>
                <w:rFonts w:ascii="Times New Roman" w:hAnsi="Times New Roman"/>
                <w:sz w:val="24"/>
                <w:szCs w:val="24"/>
                <w:lang w:eastAsia="ru-RU"/>
              </w:rPr>
              <w:br/>
              <w:t>физического здоровья</w:t>
            </w:r>
            <w:r w:rsidRPr="009C398F">
              <w:rPr>
                <w:rFonts w:ascii="Times New Roman" w:hAnsi="Times New Roman"/>
                <w:sz w:val="24"/>
                <w:szCs w:val="24"/>
                <w:lang w:eastAsia="ru-RU"/>
              </w:rPr>
              <w:br/>
              <w:t xml:space="preserve">детей               </w:t>
            </w:r>
          </w:p>
        </w:tc>
        <w:tc>
          <w:tcPr>
            <w:tcW w:w="3121"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1.1.1. Праздники здоровья, </w:t>
            </w:r>
            <w:r w:rsidRPr="009C398F">
              <w:rPr>
                <w:rFonts w:ascii="Times New Roman" w:hAnsi="Times New Roman"/>
                <w:sz w:val="24"/>
                <w:szCs w:val="24"/>
                <w:lang w:eastAsia="ru-RU"/>
              </w:rPr>
              <w:br/>
              <w:t xml:space="preserve">спартакиады, дни    </w:t>
            </w:r>
            <w:r w:rsidRPr="009C398F">
              <w:rPr>
                <w:rFonts w:ascii="Times New Roman" w:hAnsi="Times New Roman"/>
                <w:sz w:val="24"/>
                <w:szCs w:val="24"/>
                <w:lang w:eastAsia="ru-RU"/>
              </w:rPr>
              <w:br/>
              <w:t xml:space="preserve">здоровья и т.п.     </w:t>
            </w:r>
          </w:p>
        </w:tc>
        <w:tc>
          <w:tcPr>
            <w:tcW w:w="3121" w:type="dxa"/>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Наличие        </w:t>
            </w:r>
            <w:r w:rsidRPr="009C398F">
              <w:rPr>
                <w:rFonts w:ascii="Times New Roman" w:hAnsi="Times New Roman"/>
                <w:sz w:val="24"/>
                <w:szCs w:val="24"/>
                <w:lang w:eastAsia="ru-RU"/>
              </w:rPr>
              <w:br/>
              <w:t xml:space="preserve">мероприятий    </w:t>
            </w:r>
          </w:p>
        </w:tc>
        <w:tc>
          <w:tcPr>
            <w:tcW w:w="1134" w:type="dxa"/>
            <w:gridSpan w:val="3"/>
            <w:tcBorders>
              <w:top w:val="single" w:sz="6" w:space="0" w:color="auto"/>
              <w:left w:val="single" w:sz="6" w:space="0" w:color="auto"/>
              <w:bottom w:val="single" w:sz="4"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vMerge w:val="restart"/>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смену/сезон</w:t>
            </w:r>
          </w:p>
          <w:p w:rsidR="009C398F" w:rsidRPr="009C398F" w:rsidRDefault="009C398F" w:rsidP="009C398F">
            <w:pPr>
              <w:widowControl w:val="0"/>
              <w:autoSpaceDE w:val="0"/>
              <w:autoSpaceDN w:val="0"/>
              <w:adjustRightInd w:val="0"/>
              <w:spacing w:after="0" w:line="240" w:lineRule="auto"/>
              <w:jc w:val="center"/>
              <w:rPr>
                <w:rFonts w:ascii="Times New Roman" w:hAnsi="Times New Roman"/>
                <w:sz w:val="24"/>
                <w:szCs w:val="24"/>
                <w:lang w:eastAsia="ru-RU"/>
              </w:rPr>
            </w:pPr>
          </w:p>
        </w:tc>
      </w:tr>
      <w:tr w:rsidR="009C398F" w:rsidRPr="009C398F" w:rsidTr="009867D7">
        <w:trPr>
          <w:cantSplit/>
          <w:trHeight w:val="14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1.1.2. Использование </w:t>
            </w:r>
            <w:proofErr w:type="spellStart"/>
            <w:r w:rsidRPr="009C398F">
              <w:rPr>
                <w:rFonts w:ascii="Times New Roman" w:eastAsia="Arial Unicode MS" w:hAnsi="Times New Roman"/>
                <w:color w:val="000000"/>
                <w:sz w:val="24"/>
                <w:szCs w:val="24"/>
                <w:lang w:eastAsia="ru-RU"/>
              </w:rPr>
              <w:t>здоровьесберегающих</w:t>
            </w:r>
            <w:proofErr w:type="spellEnd"/>
            <w:r w:rsidRPr="009C398F">
              <w:rPr>
                <w:rFonts w:ascii="Times New Roman" w:eastAsia="Arial Unicode MS" w:hAnsi="Times New Roman"/>
                <w:color w:val="000000"/>
                <w:sz w:val="24"/>
                <w:szCs w:val="24"/>
                <w:lang w:eastAsia="ru-RU"/>
              </w:rPr>
              <w:t xml:space="preserve"> технологий</w:t>
            </w:r>
          </w:p>
        </w:tc>
        <w:tc>
          <w:tcPr>
            <w:tcW w:w="3121" w:type="dxa"/>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 медперсонала, администрации учреждения, надзорных органов</w:t>
            </w:r>
          </w:p>
        </w:tc>
        <w:tc>
          <w:tcPr>
            <w:tcW w:w="1134" w:type="dxa"/>
            <w:gridSpan w:val="3"/>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r>
      <w:tr w:rsidR="009C398F" w:rsidRPr="009C398F" w:rsidTr="009867D7">
        <w:trPr>
          <w:cantSplit/>
          <w:trHeight w:val="120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1.2.Организация и проведение мероприятий по развитию музыкального и физического  воспитания, культуры поведения, нравственных норм воспитанников</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1.2.1. Проведение народных праздников,  познавательных, развлекательных мероприятий.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Наличие сценария, оформление эстрады, подбор соответствующих атрибутов и музыкального оформления</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смену/сезон</w:t>
            </w:r>
          </w:p>
        </w:tc>
      </w:tr>
      <w:tr w:rsidR="009C398F" w:rsidRPr="009C398F" w:rsidTr="009867D7">
        <w:trPr>
          <w:cantSplit/>
          <w:trHeight w:val="120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1.3.Ведение профессиональной документации (тематическое планирование, рабочие программы)</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1.3.1.Полнота и соответствие нормативным документам</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 администрации</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6"/>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интенсивность и высокие результаты работы                   </w:t>
            </w: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2.1.Достижения воспитанников    </w:t>
            </w:r>
          </w:p>
        </w:tc>
        <w:tc>
          <w:tcPr>
            <w:tcW w:w="3105" w:type="dxa"/>
            <w:gridSpan w:val="2"/>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2.1.1. Участие в  конкурсах,  соревнованиях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 участвующих  </w:t>
            </w:r>
            <w:r w:rsidRPr="009C398F">
              <w:rPr>
                <w:rFonts w:ascii="Times New Roman" w:hAnsi="Times New Roman"/>
                <w:sz w:val="24"/>
                <w:szCs w:val="24"/>
                <w:lang w:eastAsia="ru-RU"/>
              </w:rPr>
              <w:br/>
              <w:t>от общего числа</w:t>
            </w:r>
            <w:r w:rsidRPr="009C398F">
              <w:rPr>
                <w:rFonts w:ascii="Times New Roman" w:hAnsi="Times New Roman"/>
                <w:sz w:val="24"/>
                <w:szCs w:val="24"/>
                <w:lang w:eastAsia="ru-RU"/>
              </w:rPr>
              <w:br/>
              <w:t xml:space="preserve">детей  </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- 75-80%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-80-85%</w:t>
            </w:r>
          </w:p>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-85% и выше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10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2.2.Организация и       </w:t>
            </w:r>
            <w:r w:rsidRPr="009C398F">
              <w:rPr>
                <w:rFonts w:ascii="Times New Roman" w:hAnsi="Times New Roman"/>
                <w:sz w:val="24"/>
                <w:szCs w:val="24"/>
                <w:lang w:eastAsia="ru-RU"/>
              </w:rPr>
              <w:br/>
              <w:t xml:space="preserve">проведение отчетных </w:t>
            </w:r>
            <w:r w:rsidRPr="009C398F">
              <w:rPr>
                <w:rFonts w:ascii="Times New Roman" w:hAnsi="Times New Roman"/>
                <w:sz w:val="24"/>
                <w:szCs w:val="24"/>
                <w:lang w:eastAsia="ru-RU"/>
              </w:rPr>
              <w:br/>
              <w:t xml:space="preserve">мероприятий,        </w:t>
            </w:r>
            <w:r w:rsidRPr="009C398F">
              <w:rPr>
                <w:rFonts w:ascii="Times New Roman" w:hAnsi="Times New Roman"/>
                <w:sz w:val="24"/>
                <w:szCs w:val="24"/>
                <w:lang w:eastAsia="ru-RU"/>
              </w:rPr>
              <w:br/>
              <w:t xml:space="preserve">показывающих        </w:t>
            </w:r>
            <w:r w:rsidRPr="009C398F">
              <w:rPr>
                <w:rFonts w:ascii="Times New Roman" w:hAnsi="Times New Roman"/>
                <w:sz w:val="24"/>
                <w:szCs w:val="24"/>
                <w:lang w:eastAsia="ru-RU"/>
              </w:rPr>
              <w:br/>
              <w:t xml:space="preserve"> результаты</w:t>
            </w:r>
            <w:r w:rsidRPr="009C398F">
              <w:rPr>
                <w:rFonts w:ascii="Times New Roman" w:hAnsi="Times New Roman"/>
                <w:sz w:val="24"/>
                <w:szCs w:val="24"/>
                <w:lang w:eastAsia="ru-RU"/>
              </w:rPr>
              <w:br/>
              <w:t xml:space="preserve">образовательного    </w:t>
            </w:r>
            <w:r w:rsidRPr="009C398F">
              <w:rPr>
                <w:rFonts w:ascii="Times New Roman" w:hAnsi="Times New Roman"/>
                <w:sz w:val="24"/>
                <w:szCs w:val="24"/>
                <w:lang w:eastAsia="ru-RU"/>
              </w:rPr>
              <w:br/>
              <w:t>процесса, достижения</w:t>
            </w:r>
            <w:r w:rsidRPr="009C398F">
              <w:rPr>
                <w:rFonts w:ascii="Times New Roman" w:hAnsi="Times New Roman"/>
                <w:sz w:val="24"/>
                <w:szCs w:val="24"/>
                <w:lang w:eastAsia="ru-RU"/>
              </w:rPr>
              <w:br/>
              <w:t xml:space="preserve">воспитанников              </w:t>
            </w:r>
          </w:p>
        </w:tc>
        <w:tc>
          <w:tcPr>
            <w:tcW w:w="3105"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2.2.1. Спартакиада, заключительный концерт</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Наличие        </w:t>
            </w:r>
            <w:r w:rsidRPr="009C398F">
              <w:rPr>
                <w:rFonts w:ascii="Times New Roman" w:hAnsi="Times New Roman"/>
                <w:sz w:val="24"/>
                <w:szCs w:val="24"/>
                <w:lang w:eastAsia="ru-RU"/>
              </w:rPr>
              <w:br/>
              <w:t xml:space="preserve">мероприятий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8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vMerge w:val="restart"/>
            <w:tcBorders>
              <w:top w:val="single" w:sz="6" w:space="0" w:color="auto"/>
              <w:left w:val="single" w:sz="6" w:space="0" w:color="auto"/>
              <w:bottom w:val="nil"/>
              <w:right w:val="single" w:sz="6" w:space="0" w:color="auto"/>
            </w:tcBorders>
          </w:tcPr>
          <w:p w:rsidR="009C398F" w:rsidRPr="009C398F" w:rsidRDefault="009C398F" w:rsidP="009C398F">
            <w:pPr>
              <w:spacing w:after="0" w:line="240" w:lineRule="auto"/>
              <w:ind w:left="360" w:hanging="286"/>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2.3.Активность педагога</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05" w:type="dxa"/>
            <w:gridSpan w:val="2"/>
            <w:tcBorders>
              <w:top w:val="single" w:sz="6" w:space="0" w:color="auto"/>
              <w:left w:val="single" w:sz="6" w:space="0" w:color="auto"/>
              <w:bottom w:val="nil"/>
              <w:right w:val="single" w:sz="4"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2.3.1. Участие педагога   в </w:t>
            </w:r>
            <w:proofErr w:type="spellStart"/>
            <w:r w:rsidRPr="009C398F">
              <w:rPr>
                <w:rFonts w:ascii="Times New Roman" w:eastAsia="Arial Unicode MS" w:hAnsi="Times New Roman"/>
                <w:color w:val="000000"/>
                <w:sz w:val="24"/>
                <w:szCs w:val="24"/>
                <w:lang w:eastAsia="ru-RU"/>
              </w:rPr>
              <w:t>общелагерных</w:t>
            </w:r>
            <w:proofErr w:type="spellEnd"/>
            <w:r w:rsidRPr="009C398F">
              <w:rPr>
                <w:rFonts w:ascii="Times New Roman" w:eastAsia="Arial Unicode MS" w:hAnsi="Times New Roman"/>
                <w:color w:val="000000"/>
                <w:sz w:val="24"/>
                <w:szCs w:val="24"/>
                <w:lang w:eastAsia="ru-RU"/>
              </w:rPr>
              <w:t xml:space="preserve"> мероприятия х и  общественной жизни ДООЛ</w:t>
            </w:r>
          </w:p>
        </w:tc>
        <w:tc>
          <w:tcPr>
            <w:tcW w:w="3121" w:type="dxa"/>
            <w:vMerge w:val="restart"/>
            <w:tcBorders>
              <w:top w:val="single" w:sz="6" w:space="0" w:color="auto"/>
              <w:left w:val="single" w:sz="4"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vMerge w:val="restart"/>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c>
          <w:tcPr>
            <w:tcW w:w="2126" w:type="dxa"/>
            <w:gridSpan w:val="2"/>
            <w:vMerge w:val="restart"/>
            <w:tcBorders>
              <w:top w:val="single" w:sz="6" w:space="0" w:color="auto"/>
              <w:left w:val="single" w:sz="6" w:space="0" w:color="auto"/>
              <w:bottom w:val="nil"/>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9867D7">
        <w:trPr>
          <w:cantSplit/>
          <w:trHeight w:val="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05" w:type="dxa"/>
            <w:gridSpan w:val="2"/>
            <w:tcBorders>
              <w:top w:val="nil"/>
              <w:left w:val="single" w:sz="6" w:space="0" w:color="auto"/>
              <w:bottom w:val="single" w:sz="6" w:space="0" w:color="auto"/>
              <w:right w:val="single" w:sz="4" w:space="0" w:color="auto"/>
            </w:tcBorders>
            <w:vAlign w:val="center"/>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c>
          <w:tcPr>
            <w:tcW w:w="3121" w:type="dxa"/>
            <w:vMerge/>
            <w:tcBorders>
              <w:top w:val="single" w:sz="6" w:space="0" w:color="auto"/>
              <w:left w:val="single" w:sz="4"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1134"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2126" w:type="dxa"/>
            <w:gridSpan w:val="2"/>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2.4.Организация         </w:t>
            </w:r>
            <w:r w:rsidRPr="009C398F">
              <w:rPr>
                <w:rFonts w:ascii="Times New Roman" w:hAnsi="Times New Roman"/>
                <w:sz w:val="24"/>
                <w:szCs w:val="24"/>
                <w:lang w:eastAsia="ru-RU"/>
              </w:rPr>
              <w:br/>
            </w:r>
            <w:proofErr w:type="spellStart"/>
            <w:r w:rsidRPr="009C398F">
              <w:rPr>
                <w:rFonts w:ascii="Times New Roman" w:hAnsi="Times New Roman"/>
                <w:sz w:val="24"/>
                <w:szCs w:val="24"/>
                <w:lang w:eastAsia="ru-RU"/>
              </w:rPr>
              <w:t>здоровьесберегающей</w:t>
            </w:r>
            <w:proofErr w:type="spellEnd"/>
            <w:r w:rsidRPr="009C398F">
              <w:rPr>
                <w:rFonts w:ascii="Times New Roman" w:hAnsi="Times New Roman"/>
                <w:sz w:val="24"/>
                <w:szCs w:val="24"/>
                <w:lang w:eastAsia="ru-RU"/>
              </w:rPr>
              <w:t xml:space="preserve"> </w:t>
            </w:r>
            <w:r w:rsidRPr="009C398F">
              <w:rPr>
                <w:rFonts w:ascii="Times New Roman" w:hAnsi="Times New Roman"/>
                <w:sz w:val="24"/>
                <w:szCs w:val="24"/>
                <w:lang w:eastAsia="ru-RU"/>
              </w:rPr>
              <w:br/>
              <w:t xml:space="preserve">воспитывающей среды </w:t>
            </w:r>
          </w:p>
        </w:tc>
        <w:tc>
          <w:tcPr>
            <w:tcW w:w="3105"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2.4.1. Отсутствие травм,   </w:t>
            </w:r>
            <w:r w:rsidRPr="009C398F">
              <w:rPr>
                <w:rFonts w:ascii="Times New Roman" w:hAnsi="Times New Roman"/>
                <w:sz w:val="24"/>
                <w:szCs w:val="24"/>
                <w:lang w:eastAsia="ru-RU"/>
              </w:rPr>
              <w:br/>
              <w:t xml:space="preserve">несчастных случаев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eastAsia="Arial Unicode MS" w:hAnsi="Times New Roman"/>
                <w:color w:val="000000"/>
                <w:sz w:val="24"/>
                <w:szCs w:val="24"/>
                <w:lang w:eastAsia="ru-RU"/>
              </w:rPr>
              <w:t>Отсутствие травм, несчастных случаев</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 xml:space="preserve">За смену </w:t>
            </w: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05"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2.4.2. Использование </w:t>
            </w:r>
            <w:proofErr w:type="spellStart"/>
            <w:r w:rsidRPr="009C398F">
              <w:rPr>
                <w:rFonts w:ascii="Times New Roman" w:eastAsia="Arial Unicode MS" w:hAnsi="Times New Roman"/>
                <w:color w:val="000000"/>
                <w:sz w:val="24"/>
                <w:szCs w:val="24"/>
                <w:lang w:eastAsia="ru-RU"/>
              </w:rPr>
              <w:t>здоровьесберегающих</w:t>
            </w:r>
            <w:proofErr w:type="spellEnd"/>
            <w:r w:rsidRPr="009C398F">
              <w:rPr>
                <w:rFonts w:ascii="Times New Roman" w:eastAsia="Arial Unicode MS" w:hAnsi="Times New Roman"/>
                <w:color w:val="000000"/>
                <w:sz w:val="24"/>
                <w:szCs w:val="24"/>
                <w:lang w:eastAsia="ru-RU"/>
              </w:rPr>
              <w:t xml:space="preserve"> технологий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Системность применения</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За смену </w:t>
            </w: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05"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2.4.3.Обеспечение высокой активности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75%</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85% и выше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За смену </w:t>
            </w: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21" w:type="dxa"/>
            <w:gridSpan w:val="4"/>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2.5.Осуществление       </w:t>
            </w:r>
            <w:r w:rsidRPr="009C398F">
              <w:rPr>
                <w:rFonts w:ascii="Times New Roman" w:hAnsi="Times New Roman"/>
                <w:sz w:val="24"/>
                <w:szCs w:val="24"/>
                <w:lang w:eastAsia="ru-RU"/>
              </w:rPr>
              <w:br/>
              <w:t>дополнительных работ</w:t>
            </w:r>
          </w:p>
        </w:tc>
        <w:tc>
          <w:tcPr>
            <w:tcW w:w="3105"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2.5.1. Участие в проведении</w:t>
            </w:r>
            <w:r w:rsidRPr="009C398F">
              <w:rPr>
                <w:rFonts w:ascii="Times New Roman" w:hAnsi="Times New Roman"/>
                <w:sz w:val="24"/>
                <w:szCs w:val="24"/>
                <w:lang w:eastAsia="ru-RU"/>
              </w:rPr>
              <w:br/>
              <w:t xml:space="preserve">ремонтных работ в   </w:t>
            </w:r>
            <w:r w:rsidRPr="009C398F">
              <w:rPr>
                <w:rFonts w:ascii="Times New Roman" w:hAnsi="Times New Roman"/>
                <w:sz w:val="24"/>
                <w:szCs w:val="24"/>
                <w:lang w:eastAsia="ru-RU"/>
              </w:rPr>
              <w:br/>
              <w:t xml:space="preserve">учреждении, озеленении и благоустройстве территории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постоянно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16"/>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качество выполняемых работ                                  </w:t>
            </w:r>
          </w:p>
        </w:tc>
      </w:tr>
      <w:tr w:rsidR="009C398F" w:rsidRPr="009C398F" w:rsidTr="009867D7">
        <w:trPr>
          <w:cantSplit/>
          <w:trHeight w:val="132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3.1.Высокий уровень     </w:t>
            </w:r>
            <w:r w:rsidRPr="009C398F">
              <w:rPr>
                <w:rFonts w:ascii="Times New Roman" w:hAnsi="Times New Roman"/>
                <w:sz w:val="24"/>
                <w:szCs w:val="24"/>
                <w:lang w:eastAsia="ru-RU"/>
              </w:rPr>
              <w:br/>
              <w:t xml:space="preserve">педагогического     </w:t>
            </w:r>
            <w:r w:rsidRPr="009C398F">
              <w:rPr>
                <w:rFonts w:ascii="Times New Roman" w:hAnsi="Times New Roman"/>
                <w:sz w:val="24"/>
                <w:szCs w:val="24"/>
                <w:lang w:eastAsia="ru-RU"/>
              </w:rPr>
              <w:br/>
              <w:t xml:space="preserve">мастерства при      </w:t>
            </w:r>
            <w:r w:rsidRPr="009C398F">
              <w:rPr>
                <w:rFonts w:ascii="Times New Roman" w:hAnsi="Times New Roman"/>
                <w:sz w:val="24"/>
                <w:szCs w:val="24"/>
                <w:lang w:eastAsia="ru-RU"/>
              </w:rPr>
              <w:br/>
              <w:t xml:space="preserve">организации         </w:t>
            </w:r>
            <w:r w:rsidRPr="009C398F">
              <w:rPr>
                <w:rFonts w:ascii="Times New Roman" w:hAnsi="Times New Roman"/>
                <w:sz w:val="24"/>
                <w:szCs w:val="24"/>
                <w:lang w:eastAsia="ru-RU"/>
              </w:rPr>
              <w:br/>
            </w:r>
            <w:r w:rsidRPr="009C398F">
              <w:rPr>
                <w:rFonts w:ascii="Times New Roman" w:hAnsi="Times New Roman"/>
                <w:sz w:val="24"/>
                <w:szCs w:val="24"/>
                <w:lang w:eastAsia="ru-RU"/>
              </w:rPr>
              <w:lastRenderedPageBreak/>
              <w:t xml:space="preserve">образовательного    </w:t>
            </w:r>
            <w:r w:rsidRPr="009C398F">
              <w:rPr>
                <w:rFonts w:ascii="Times New Roman" w:hAnsi="Times New Roman"/>
                <w:sz w:val="24"/>
                <w:szCs w:val="24"/>
                <w:lang w:eastAsia="ru-RU"/>
              </w:rPr>
              <w:br/>
              <w:t xml:space="preserve">процесса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lastRenderedPageBreak/>
              <w:t xml:space="preserve">3.1.1.Применение инновационных технологий в практике работы с детьми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Демонстрация их</w:t>
            </w:r>
            <w:r w:rsidRPr="009C398F">
              <w:rPr>
                <w:rFonts w:ascii="Times New Roman" w:hAnsi="Times New Roman"/>
                <w:sz w:val="24"/>
                <w:szCs w:val="24"/>
                <w:lang w:eastAsia="ru-RU"/>
              </w:rPr>
              <w:br/>
              <w:t xml:space="preserve">при проведении открытых       </w:t>
            </w:r>
            <w:r w:rsidRPr="009C398F">
              <w:rPr>
                <w:rFonts w:ascii="Times New Roman" w:hAnsi="Times New Roman"/>
                <w:sz w:val="24"/>
                <w:szCs w:val="24"/>
                <w:lang w:eastAsia="ru-RU"/>
              </w:rPr>
              <w:br/>
              <w:t xml:space="preserve">мероприятий   </w:t>
            </w:r>
            <w:r w:rsidRPr="009C398F">
              <w:rPr>
                <w:rFonts w:ascii="Times New Roman" w:hAnsi="Times New Roman"/>
                <w:sz w:val="24"/>
                <w:szCs w:val="24"/>
                <w:lang w:eastAsia="ru-RU"/>
              </w:rPr>
              <w:br/>
              <w:t xml:space="preserve">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 xml:space="preserve">За смену </w:t>
            </w:r>
          </w:p>
        </w:tc>
      </w:tr>
      <w:tr w:rsidR="009C398F" w:rsidRPr="009C398F" w:rsidTr="009867D7">
        <w:trPr>
          <w:cantSplit/>
          <w:trHeight w:val="2492"/>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3.1.2.Выстраивание        </w:t>
            </w:r>
            <w:r w:rsidRPr="009C398F">
              <w:rPr>
                <w:rFonts w:ascii="Times New Roman" w:hAnsi="Times New Roman"/>
                <w:sz w:val="24"/>
                <w:szCs w:val="24"/>
                <w:lang w:eastAsia="ru-RU"/>
              </w:rPr>
              <w:br/>
              <w:t xml:space="preserve">воспитательного     </w:t>
            </w:r>
            <w:r w:rsidRPr="009C398F">
              <w:rPr>
                <w:rFonts w:ascii="Times New Roman" w:hAnsi="Times New Roman"/>
                <w:sz w:val="24"/>
                <w:szCs w:val="24"/>
                <w:lang w:eastAsia="ru-RU"/>
              </w:rPr>
              <w:br/>
              <w:t xml:space="preserve">процесса в соответствии с      </w:t>
            </w:r>
            <w:r w:rsidRPr="009C398F">
              <w:rPr>
                <w:rFonts w:ascii="Times New Roman" w:hAnsi="Times New Roman"/>
                <w:sz w:val="24"/>
                <w:szCs w:val="24"/>
                <w:lang w:eastAsia="ru-RU"/>
              </w:rPr>
              <w:br/>
              <w:t xml:space="preserve">учетом возраста,    </w:t>
            </w:r>
            <w:r w:rsidRPr="009C398F">
              <w:rPr>
                <w:rFonts w:ascii="Times New Roman" w:hAnsi="Times New Roman"/>
                <w:sz w:val="24"/>
                <w:szCs w:val="24"/>
                <w:lang w:eastAsia="ru-RU"/>
              </w:rPr>
              <w:br/>
              <w:t xml:space="preserve">подготовленности,   </w:t>
            </w:r>
            <w:r w:rsidRPr="009C398F">
              <w:rPr>
                <w:rFonts w:ascii="Times New Roman" w:hAnsi="Times New Roman"/>
                <w:sz w:val="24"/>
                <w:szCs w:val="24"/>
                <w:lang w:eastAsia="ru-RU"/>
              </w:rPr>
              <w:br/>
              <w:t xml:space="preserve">состояния здоровья, </w:t>
            </w:r>
            <w:r w:rsidRPr="009C398F">
              <w:rPr>
                <w:rFonts w:ascii="Times New Roman" w:hAnsi="Times New Roman"/>
                <w:sz w:val="24"/>
                <w:szCs w:val="24"/>
                <w:lang w:eastAsia="ru-RU"/>
              </w:rPr>
              <w:br/>
              <w:t xml:space="preserve">индивидуальных и    </w:t>
            </w:r>
            <w:r w:rsidRPr="009C398F">
              <w:rPr>
                <w:rFonts w:ascii="Times New Roman" w:hAnsi="Times New Roman"/>
                <w:sz w:val="24"/>
                <w:szCs w:val="24"/>
                <w:lang w:eastAsia="ru-RU"/>
              </w:rPr>
              <w:br/>
              <w:t xml:space="preserve">психофизических     </w:t>
            </w:r>
            <w:r w:rsidRPr="009C398F">
              <w:rPr>
                <w:rFonts w:ascii="Times New Roman" w:hAnsi="Times New Roman"/>
                <w:sz w:val="24"/>
                <w:szCs w:val="24"/>
                <w:lang w:eastAsia="ru-RU"/>
              </w:rPr>
              <w:br/>
              <w:t>особенностей детей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w:t>
            </w:r>
            <w:r w:rsidRPr="009C398F">
              <w:rPr>
                <w:rFonts w:ascii="Times New Roman" w:hAnsi="Times New Roman"/>
                <w:sz w:val="24"/>
                <w:szCs w:val="24"/>
                <w:lang w:eastAsia="ru-RU"/>
              </w:rPr>
              <w:br/>
              <w:t xml:space="preserve">медперсонала,  </w:t>
            </w:r>
            <w:r w:rsidRPr="009C398F">
              <w:rPr>
                <w:rFonts w:ascii="Times New Roman" w:hAnsi="Times New Roman"/>
                <w:sz w:val="24"/>
                <w:szCs w:val="24"/>
                <w:lang w:eastAsia="ru-RU"/>
              </w:rPr>
              <w:br/>
              <w:t xml:space="preserve">администрации  </w:t>
            </w:r>
            <w:r w:rsidRPr="009C398F">
              <w:rPr>
                <w:rFonts w:ascii="Times New Roman" w:hAnsi="Times New Roman"/>
                <w:sz w:val="24"/>
                <w:szCs w:val="24"/>
                <w:lang w:eastAsia="ru-RU"/>
              </w:rPr>
              <w:br/>
              <w:t xml:space="preserve">учреждения, надзорных      </w:t>
            </w:r>
            <w:r w:rsidRPr="009C398F">
              <w:rPr>
                <w:rFonts w:ascii="Times New Roman" w:hAnsi="Times New Roman"/>
                <w:sz w:val="24"/>
                <w:szCs w:val="24"/>
                <w:lang w:eastAsia="ru-RU"/>
              </w:rPr>
              <w:br/>
              <w:t xml:space="preserve">органов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4</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За смену</w:t>
            </w:r>
          </w:p>
        </w:tc>
      </w:tr>
      <w:tr w:rsidR="009C398F" w:rsidRPr="009C398F" w:rsidTr="009867D7">
        <w:trPr>
          <w:cantSplit/>
          <w:trHeight w:val="960"/>
        </w:trPr>
        <w:tc>
          <w:tcPr>
            <w:tcW w:w="2126" w:type="dxa"/>
            <w:vMerge w:val="restart"/>
            <w:tcBorders>
              <w:top w:val="nil"/>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3.2.Работа с родителями воспитанников</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3.2.1.Удовлетворенность родителей образовательными услугами, предоставляемыми педагогами</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-80-90%</w:t>
            </w:r>
          </w:p>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- 90% и выше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4</w:t>
            </w: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За смену </w:t>
            </w:r>
          </w:p>
        </w:tc>
      </w:tr>
      <w:tr w:rsidR="009C398F" w:rsidRPr="009C398F" w:rsidTr="009867D7">
        <w:trPr>
          <w:cantSplit/>
          <w:trHeight w:val="960"/>
        </w:trPr>
        <w:tc>
          <w:tcPr>
            <w:tcW w:w="2126" w:type="dxa"/>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3.2.2. Наличие обоснованных обращений родителей по поводу конфликтных ситуаций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обоснованных обращений родителей по поводу конфликтных ситуаций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За смену </w:t>
            </w:r>
          </w:p>
        </w:tc>
      </w:tr>
      <w:tr w:rsidR="009C398F" w:rsidRPr="009C398F" w:rsidTr="009867D7">
        <w:trPr>
          <w:cantSplit/>
          <w:trHeight w:val="360"/>
        </w:trPr>
        <w:tc>
          <w:tcPr>
            <w:tcW w:w="2126" w:type="dxa"/>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Кладовщик,     </w:t>
            </w:r>
            <w:r w:rsidRPr="009C398F">
              <w:rPr>
                <w:rFonts w:ascii="Times New Roman" w:hAnsi="Times New Roman"/>
                <w:b/>
                <w:sz w:val="24"/>
                <w:szCs w:val="24"/>
                <w:lang w:eastAsia="ru-RU"/>
              </w:rPr>
              <w:br/>
              <w:t xml:space="preserve">дворник,  </w:t>
            </w:r>
            <w:r w:rsidRPr="009C398F">
              <w:rPr>
                <w:rFonts w:ascii="Times New Roman" w:hAnsi="Times New Roman"/>
                <w:b/>
                <w:sz w:val="24"/>
                <w:szCs w:val="24"/>
                <w:lang w:eastAsia="ru-RU"/>
              </w:rPr>
              <w:br/>
              <w:t xml:space="preserve">машинист по      </w:t>
            </w:r>
            <w:r w:rsidRPr="009C398F">
              <w:rPr>
                <w:rFonts w:ascii="Times New Roman" w:hAnsi="Times New Roman"/>
                <w:b/>
                <w:sz w:val="24"/>
                <w:szCs w:val="24"/>
                <w:lang w:eastAsia="ru-RU"/>
              </w:rPr>
              <w:br/>
              <w:t xml:space="preserve">стирке и ремонту белья,    </w:t>
            </w:r>
            <w:r w:rsidRPr="009C398F">
              <w:rPr>
                <w:rFonts w:ascii="Times New Roman" w:hAnsi="Times New Roman"/>
                <w:b/>
                <w:sz w:val="24"/>
                <w:szCs w:val="24"/>
                <w:lang w:eastAsia="ru-RU"/>
              </w:rPr>
              <w:br/>
              <w:t xml:space="preserve">сторож, уборщик  </w:t>
            </w:r>
            <w:r w:rsidRPr="009C398F">
              <w:rPr>
                <w:rFonts w:ascii="Times New Roman" w:hAnsi="Times New Roman"/>
                <w:b/>
                <w:sz w:val="24"/>
                <w:szCs w:val="24"/>
                <w:lang w:eastAsia="ru-RU"/>
              </w:rPr>
              <w:br/>
              <w:t xml:space="preserve">служебных        </w:t>
            </w:r>
            <w:r w:rsidRPr="009C398F">
              <w:rPr>
                <w:rFonts w:ascii="Times New Roman" w:hAnsi="Times New Roman"/>
                <w:b/>
                <w:sz w:val="24"/>
                <w:szCs w:val="24"/>
                <w:lang w:eastAsia="ru-RU"/>
              </w:rPr>
              <w:br/>
              <w:t xml:space="preserve">помещений,       </w:t>
            </w:r>
            <w:r w:rsidRPr="009C398F">
              <w:rPr>
                <w:rFonts w:ascii="Times New Roman" w:hAnsi="Times New Roman"/>
                <w:b/>
                <w:sz w:val="24"/>
                <w:szCs w:val="24"/>
                <w:lang w:eastAsia="ru-RU"/>
              </w:rPr>
              <w:br/>
              <w:t xml:space="preserve">рабочий по комплексному обслуживанию и ремонту здания, подсобный </w:t>
            </w:r>
            <w:r w:rsidRPr="009C398F">
              <w:rPr>
                <w:rFonts w:ascii="Times New Roman" w:hAnsi="Times New Roman"/>
                <w:b/>
                <w:sz w:val="24"/>
                <w:szCs w:val="24"/>
                <w:lang w:eastAsia="ru-RU"/>
              </w:rPr>
              <w:lastRenderedPageBreak/>
              <w:t xml:space="preserve">рабочий, водитель, грузчик, техник , кухонный рабочий, мойщик посуды, плотник, слесарь-сантехник, слесарь-электрик по ремонту электрооборудования, оператор видеонаблюдения, механик        </w:t>
            </w:r>
            <w:r w:rsidRPr="009C398F">
              <w:rPr>
                <w:rFonts w:ascii="Times New Roman" w:hAnsi="Times New Roman"/>
                <w:b/>
                <w:sz w:val="24"/>
                <w:szCs w:val="24"/>
                <w:lang w:eastAsia="ru-RU"/>
              </w:rPr>
              <w:br/>
              <w:t xml:space="preserve">    </w:t>
            </w: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0"/>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lastRenderedPageBreak/>
              <w:t xml:space="preserve">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48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1.1.Выполнение          </w:t>
            </w:r>
            <w:r w:rsidRPr="009C398F">
              <w:rPr>
                <w:rFonts w:ascii="Times New Roman" w:hAnsi="Times New Roman"/>
                <w:sz w:val="24"/>
                <w:szCs w:val="24"/>
                <w:lang w:eastAsia="ru-RU"/>
              </w:rPr>
              <w:br/>
              <w:t>дополнительных видов</w:t>
            </w:r>
            <w:r w:rsidRPr="009C398F">
              <w:rPr>
                <w:rFonts w:ascii="Times New Roman" w:hAnsi="Times New Roman"/>
                <w:sz w:val="24"/>
                <w:szCs w:val="24"/>
                <w:lang w:eastAsia="ru-RU"/>
              </w:rPr>
              <w:br/>
              <w:t xml:space="preserve">работ               </w:t>
            </w:r>
          </w:p>
        </w:tc>
        <w:tc>
          <w:tcPr>
            <w:tcW w:w="3121"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1.1.1. Погрузочно-         </w:t>
            </w:r>
            <w:r w:rsidRPr="009C398F">
              <w:rPr>
                <w:rFonts w:ascii="Times New Roman" w:hAnsi="Times New Roman"/>
                <w:sz w:val="24"/>
                <w:szCs w:val="24"/>
                <w:lang w:eastAsia="ru-RU"/>
              </w:rPr>
              <w:br/>
              <w:t>разгрузочные работы;</w:t>
            </w:r>
            <w:r w:rsidRPr="009C398F">
              <w:rPr>
                <w:rFonts w:ascii="Times New Roman" w:hAnsi="Times New Roman"/>
                <w:sz w:val="24"/>
                <w:szCs w:val="24"/>
                <w:lang w:eastAsia="ru-RU"/>
              </w:rPr>
              <w:br/>
              <w:t>проведение ремонтных</w:t>
            </w:r>
            <w:r w:rsidRPr="009C398F">
              <w:rPr>
                <w:rFonts w:ascii="Times New Roman" w:hAnsi="Times New Roman"/>
                <w:sz w:val="24"/>
                <w:szCs w:val="24"/>
                <w:lang w:eastAsia="ru-RU"/>
              </w:rPr>
              <w:br/>
              <w:t xml:space="preserve">работ и работ, связанных с         </w:t>
            </w:r>
            <w:r w:rsidRPr="009C398F">
              <w:rPr>
                <w:rFonts w:ascii="Times New Roman" w:hAnsi="Times New Roman"/>
                <w:sz w:val="24"/>
                <w:szCs w:val="24"/>
                <w:lang w:eastAsia="ru-RU"/>
              </w:rPr>
              <w:br/>
              <w:t xml:space="preserve">ликвидацией аварий; </w:t>
            </w:r>
            <w:r w:rsidRPr="009C398F">
              <w:rPr>
                <w:rFonts w:ascii="Times New Roman" w:hAnsi="Times New Roman"/>
                <w:sz w:val="24"/>
                <w:szCs w:val="24"/>
                <w:lang w:eastAsia="ru-RU"/>
              </w:rPr>
              <w:br/>
              <w:t xml:space="preserve">выполнение работ по благоустройству и озеленению территории          </w:t>
            </w:r>
            <w:r w:rsidRPr="009C398F">
              <w:rPr>
                <w:rFonts w:ascii="Times New Roman" w:hAnsi="Times New Roman"/>
                <w:sz w:val="24"/>
                <w:szCs w:val="24"/>
                <w:lang w:eastAsia="ru-RU"/>
              </w:rPr>
              <w:br/>
              <w:t xml:space="preserve">учреждения;  проведение          </w:t>
            </w:r>
            <w:r w:rsidRPr="009C398F">
              <w:rPr>
                <w:rFonts w:ascii="Times New Roman" w:hAnsi="Times New Roman"/>
                <w:sz w:val="24"/>
                <w:szCs w:val="24"/>
                <w:lang w:eastAsia="ru-RU"/>
              </w:rPr>
              <w:br/>
              <w:t>генеральных уборок, ремонт автотранспорта  и др.</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 факту в полном объеме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смену/месяц</w:t>
            </w:r>
          </w:p>
        </w:tc>
      </w:tr>
      <w:tr w:rsidR="009C398F" w:rsidRPr="009C398F" w:rsidTr="009867D7">
        <w:trPr>
          <w:cantSplit/>
          <w:trHeight w:val="48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 факту в полном объеме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смену/месяц</w:t>
            </w:r>
          </w:p>
        </w:tc>
      </w:tr>
      <w:tr w:rsidR="009C398F" w:rsidRPr="009C398F" w:rsidTr="009867D7">
        <w:trPr>
          <w:cantSplit/>
          <w:trHeight w:val="48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 факту в полном объеме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смену/месяц</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 факту в полном объеме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4</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смену/месяц</w:t>
            </w:r>
          </w:p>
        </w:tc>
      </w:tr>
      <w:tr w:rsidR="009C398F" w:rsidRPr="009C398F" w:rsidTr="009867D7">
        <w:trPr>
          <w:cantSplit/>
          <w:trHeight w:val="979"/>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По факту в полном объеме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смену/месяц</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1.2.Обеспечение санитарно-гигиенического состояния, закрепленных помещений в соответствии с нормами СанПиН</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1.2.1.Отсутствие замечаний </w:t>
            </w:r>
            <w:proofErr w:type="spellStart"/>
            <w:r w:rsidRPr="009C398F">
              <w:rPr>
                <w:rFonts w:ascii="Times New Roman" w:eastAsia="Arial Unicode MS" w:hAnsi="Times New Roman"/>
                <w:color w:val="000000"/>
                <w:sz w:val="24"/>
                <w:szCs w:val="24"/>
                <w:lang w:eastAsia="ru-RU"/>
              </w:rPr>
              <w:t>Роспотребнадзора</w:t>
            </w:r>
            <w:proofErr w:type="spellEnd"/>
            <w:r w:rsidRPr="009C398F">
              <w:rPr>
                <w:rFonts w:ascii="Times New Roman" w:eastAsia="Arial Unicode MS" w:hAnsi="Times New Roman"/>
                <w:color w:val="000000"/>
                <w:sz w:val="24"/>
                <w:szCs w:val="24"/>
                <w:lang w:eastAsia="ru-RU"/>
              </w:rPr>
              <w:t>, медицинской сестры</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1.3.Содержание участка в соответствии  с требованиями СанПиН, качественная уборка участка</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1.3.1.Отсутствие замечаний администрации, </w:t>
            </w:r>
            <w:proofErr w:type="spellStart"/>
            <w:r w:rsidRPr="009C398F">
              <w:rPr>
                <w:rFonts w:ascii="Times New Roman" w:eastAsia="Arial Unicode MS" w:hAnsi="Times New Roman"/>
                <w:color w:val="000000"/>
                <w:sz w:val="24"/>
                <w:szCs w:val="24"/>
                <w:lang w:eastAsia="ru-RU"/>
              </w:rPr>
              <w:t>Роспотребнадзора</w:t>
            </w:r>
            <w:proofErr w:type="spellEnd"/>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1.4.Проведение работ по обрезке зеленых насаждений, покосу травы и т.п.</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1.4.1.Отсутствие замечаний администрации</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1.5.Соблюдение правил техники безопасности, охраны труда, пожарной безопасности, правил дорожного движения</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1.5.1.Отсутствие замечаний администрации, надзорных органов, внештатных ситуаций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1.6.Обеспечение сохранности имущества</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1.6.1.Замечания по утрате и порче имущества</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0"/>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интенсивность и высокие результаты работы                   </w:t>
            </w:r>
          </w:p>
        </w:tc>
      </w:tr>
      <w:tr w:rsidR="009C398F" w:rsidRPr="009C398F" w:rsidTr="009867D7">
        <w:trPr>
          <w:cantSplit/>
          <w:trHeight w:val="36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2.1.Отсутствие или оперативное         </w:t>
            </w:r>
            <w:r w:rsidRPr="009C398F">
              <w:rPr>
                <w:rFonts w:ascii="Times New Roman" w:hAnsi="Times New Roman"/>
                <w:sz w:val="24"/>
                <w:szCs w:val="24"/>
                <w:lang w:eastAsia="ru-RU"/>
              </w:rPr>
              <w:br/>
              <w:t xml:space="preserve">устранение предписаний         </w:t>
            </w:r>
            <w:r w:rsidRPr="009C398F">
              <w:rPr>
                <w:rFonts w:ascii="Times New Roman" w:hAnsi="Times New Roman"/>
                <w:sz w:val="24"/>
                <w:szCs w:val="24"/>
                <w:lang w:eastAsia="ru-RU"/>
              </w:rPr>
              <w:br/>
              <w:t xml:space="preserve">контролирующих или надзорных органов   </w:t>
            </w:r>
          </w:p>
        </w:tc>
        <w:tc>
          <w:tcPr>
            <w:tcW w:w="3121"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2.1.1.Наличие предписаний </w:t>
            </w:r>
            <w:r w:rsidRPr="009C398F">
              <w:rPr>
                <w:rFonts w:ascii="Times New Roman" w:hAnsi="Times New Roman"/>
                <w:sz w:val="24"/>
                <w:szCs w:val="24"/>
                <w:lang w:eastAsia="ru-RU"/>
              </w:rPr>
              <w:br/>
              <w:t xml:space="preserve">контролирующих  органов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предписаний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Устранение предписаний в  </w:t>
            </w:r>
            <w:r w:rsidRPr="009C398F">
              <w:rPr>
                <w:rFonts w:ascii="Times New Roman" w:hAnsi="Times New Roman"/>
                <w:sz w:val="24"/>
                <w:szCs w:val="24"/>
                <w:lang w:eastAsia="ru-RU"/>
              </w:rPr>
              <w:br/>
              <w:t xml:space="preserve">установленные  сроки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48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2.2.Активность и оперативность работника</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2.2.1.Своевременное обеспечение сезонной подготовки обслуживаемых зданий, сооружений, оборудования и механизмов</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Качественное выполнение работ в установленные сроки</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48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2.2.2.Участие в подготовке мероприятий  ДООЛ</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0"/>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качество выполняемых работ                                  </w:t>
            </w:r>
          </w:p>
        </w:tc>
      </w:tr>
      <w:tr w:rsidR="009C398F" w:rsidRPr="009C398F" w:rsidTr="009867D7">
        <w:trPr>
          <w:cantSplit/>
          <w:trHeight w:val="830"/>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3.1.Содержание          </w:t>
            </w:r>
            <w:r w:rsidRPr="009C398F">
              <w:rPr>
                <w:rFonts w:ascii="Times New Roman" w:hAnsi="Times New Roman"/>
                <w:sz w:val="24"/>
                <w:szCs w:val="24"/>
                <w:lang w:eastAsia="ru-RU"/>
              </w:rPr>
              <w:br/>
              <w:t xml:space="preserve">помещений, участков </w:t>
            </w:r>
            <w:r w:rsidRPr="009C398F">
              <w:rPr>
                <w:rFonts w:ascii="Times New Roman" w:hAnsi="Times New Roman"/>
                <w:sz w:val="24"/>
                <w:szCs w:val="24"/>
                <w:lang w:eastAsia="ru-RU"/>
              </w:rPr>
              <w:br/>
              <w:t xml:space="preserve">в строгом  соответствии с      </w:t>
            </w:r>
            <w:r w:rsidRPr="009C398F">
              <w:rPr>
                <w:rFonts w:ascii="Times New Roman" w:hAnsi="Times New Roman"/>
                <w:sz w:val="24"/>
                <w:szCs w:val="24"/>
                <w:lang w:eastAsia="ru-RU"/>
              </w:rPr>
              <w:br/>
            </w:r>
            <w:r w:rsidRPr="009C398F">
              <w:rPr>
                <w:rFonts w:ascii="Times New Roman" w:hAnsi="Times New Roman"/>
                <w:sz w:val="24"/>
                <w:szCs w:val="24"/>
                <w:lang w:eastAsia="ru-RU"/>
              </w:rPr>
              <w:lastRenderedPageBreak/>
              <w:t xml:space="preserve">санитарно-гигиеническими      </w:t>
            </w:r>
            <w:r w:rsidRPr="009C398F">
              <w:rPr>
                <w:rFonts w:ascii="Times New Roman" w:hAnsi="Times New Roman"/>
                <w:sz w:val="24"/>
                <w:szCs w:val="24"/>
                <w:lang w:eastAsia="ru-RU"/>
              </w:rPr>
              <w:br/>
              <w:t xml:space="preserve">требованиями, качественная уборка помещений          </w:t>
            </w:r>
          </w:p>
        </w:tc>
        <w:tc>
          <w:tcPr>
            <w:tcW w:w="3121"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lastRenderedPageBreak/>
              <w:t xml:space="preserve">3.1.3.Состояние помещений </w:t>
            </w:r>
            <w:r w:rsidRPr="009C398F">
              <w:rPr>
                <w:rFonts w:ascii="Times New Roman" w:hAnsi="Times New Roman"/>
                <w:sz w:val="24"/>
                <w:szCs w:val="24"/>
                <w:lang w:eastAsia="ru-RU"/>
              </w:rPr>
              <w:br/>
              <w:t xml:space="preserve">и территории учреждения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предписаний    </w:t>
            </w:r>
            <w:r w:rsidRPr="009C398F">
              <w:rPr>
                <w:rFonts w:ascii="Times New Roman" w:hAnsi="Times New Roman"/>
                <w:sz w:val="24"/>
                <w:szCs w:val="24"/>
                <w:lang w:eastAsia="ru-RU"/>
              </w:rPr>
              <w:br/>
              <w:t xml:space="preserve">контролирующих </w:t>
            </w:r>
            <w:r w:rsidRPr="009C398F">
              <w:rPr>
                <w:rFonts w:ascii="Times New Roman" w:hAnsi="Times New Roman"/>
                <w:sz w:val="24"/>
                <w:szCs w:val="24"/>
                <w:lang w:eastAsia="ru-RU"/>
              </w:rPr>
              <w:br/>
              <w:t xml:space="preserve">или надзорных  органов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52"/>
        </w:trPr>
        <w:tc>
          <w:tcPr>
            <w:tcW w:w="2126"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w:t>
            </w:r>
            <w:r w:rsidRPr="009C398F">
              <w:rPr>
                <w:rFonts w:ascii="Times New Roman" w:hAnsi="Times New Roman"/>
                <w:sz w:val="24"/>
                <w:szCs w:val="24"/>
                <w:lang w:eastAsia="ru-RU"/>
              </w:rPr>
              <w:br/>
              <w:t xml:space="preserve">администрации  </w:t>
            </w:r>
            <w:r w:rsidRPr="009C398F">
              <w:rPr>
                <w:rFonts w:ascii="Times New Roman" w:hAnsi="Times New Roman"/>
                <w:sz w:val="24"/>
                <w:szCs w:val="24"/>
                <w:lang w:eastAsia="ru-RU"/>
              </w:rPr>
              <w:br/>
              <w:t>учреждения</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562"/>
        </w:trPr>
        <w:tc>
          <w:tcPr>
            <w:tcW w:w="2126" w:type="dxa"/>
            <w:vMerge w:val="restart"/>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3.2.Качественное содержание рабочей одежды работников пищеблока (стирка, глажение) </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3.2.1.Отсутствие замечаний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40"/>
        </w:trPr>
        <w:tc>
          <w:tcPr>
            <w:tcW w:w="2126"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3.3.Проведение качественного ремонта мебели и малых форм, изготовление атрибутов к играм</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3.3.1.Отсутствие замечаний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40"/>
        </w:trPr>
        <w:tc>
          <w:tcPr>
            <w:tcW w:w="2126"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3.4.Качественная работа по обеспечению сторожевой охраны ДООЛ</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3.4.1.Отсутствие случаев проникновения посторонних лиц в помещения ДООЛ в осенне-весенний период</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40"/>
        </w:trPr>
        <w:tc>
          <w:tcPr>
            <w:tcW w:w="2126"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3.5.Обеспечение хранения и учёта имеющегося в прачечной постельного белья</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3.5.1.Отсутствие замечаний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40"/>
        </w:trPr>
        <w:tc>
          <w:tcPr>
            <w:tcW w:w="2126"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val="restart"/>
            <w:tcBorders>
              <w:top w:val="nil"/>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3.6.Ресурсосбережение при выполнении работ</w:t>
            </w: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3.6.1.Осуществление рационального расходования материалов</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Экономия материальных средств</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840"/>
        </w:trPr>
        <w:tc>
          <w:tcPr>
            <w:tcW w:w="2126"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405" w:type="dxa"/>
            <w:gridSpan w:val="3"/>
            <w:vMerge/>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gridSpan w:val="3"/>
            <w:tcBorders>
              <w:top w:val="nil"/>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3.6.2.Бесперебойная и безаварийная работа систем жизнеобеспечения, автотранспорта.</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внештатных ситуаций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360"/>
        </w:trPr>
        <w:tc>
          <w:tcPr>
            <w:tcW w:w="2126" w:type="dxa"/>
            <w:vMerge w:val="restart"/>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 </w:t>
            </w:r>
            <w:proofErr w:type="spellStart"/>
            <w:r w:rsidRPr="009C398F">
              <w:rPr>
                <w:rFonts w:ascii="Times New Roman" w:hAnsi="Times New Roman"/>
                <w:b/>
                <w:sz w:val="24"/>
                <w:szCs w:val="24"/>
                <w:lang w:eastAsia="ru-RU"/>
              </w:rPr>
              <w:t>Делопроизводи-тель</w:t>
            </w:r>
            <w:proofErr w:type="spellEnd"/>
            <w:r w:rsidRPr="009C398F">
              <w:rPr>
                <w:rFonts w:ascii="Times New Roman" w:hAnsi="Times New Roman"/>
                <w:b/>
                <w:sz w:val="24"/>
                <w:szCs w:val="24"/>
                <w:lang w:eastAsia="ru-RU"/>
              </w:rPr>
              <w:t>, секретарь</w:t>
            </w: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48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1.1.Полнота и соответствие</w:t>
            </w:r>
            <w:r w:rsidRPr="009C398F">
              <w:rPr>
                <w:rFonts w:ascii="Times New Roman" w:hAnsi="Times New Roman"/>
                <w:sz w:val="24"/>
                <w:szCs w:val="24"/>
                <w:lang w:eastAsia="ru-RU"/>
              </w:rPr>
              <w:br/>
              <w:t xml:space="preserve">документооборота законодательным и </w:t>
            </w:r>
            <w:r w:rsidRPr="009C398F">
              <w:rPr>
                <w:rFonts w:ascii="Times New Roman" w:hAnsi="Times New Roman"/>
                <w:sz w:val="24"/>
                <w:szCs w:val="24"/>
                <w:lang w:eastAsia="ru-RU"/>
              </w:rPr>
              <w:lastRenderedPageBreak/>
              <w:t xml:space="preserve">нормативным актам   </w:t>
            </w: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lastRenderedPageBreak/>
              <w:t>1.1.1.Отсутствие замечаний</w:t>
            </w:r>
            <w:r w:rsidRPr="009C398F">
              <w:rPr>
                <w:rFonts w:ascii="Times New Roman" w:hAnsi="Times New Roman"/>
                <w:sz w:val="24"/>
                <w:szCs w:val="24"/>
                <w:lang w:eastAsia="ru-RU"/>
              </w:rPr>
              <w:br/>
              <w:t xml:space="preserve">по </w:t>
            </w:r>
            <w:proofErr w:type="spellStart"/>
            <w:r w:rsidRPr="009C398F">
              <w:rPr>
                <w:rFonts w:ascii="Times New Roman" w:hAnsi="Times New Roman"/>
                <w:sz w:val="24"/>
                <w:szCs w:val="24"/>
                <w:lang w:eastAsia="ru-RU"/>
              </w:rPr>
              <w:t>документообеспечению</w:t>
            </w:r>
            <w:proofErr w:type="spellEnd"/>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562"/>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1.1.2.Предоставление своевременной и достоверной информации в органы государственной власти</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Своевременно</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562"/>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1.1.3.Соблюдение порядка работы с персональными данными сотрудников</w:t>
            </w:r>
          </w:p>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интенсивность и высокие результаты работы                   </w:t>
            </w:r>
          </w:p>
        </w:tc>
      </w:tr>
      <w:tr w:rsidR="009C398F" w:rsidRPr="009C398F" w:rsidTr="009867D7">
        <w:trPr>
          <w:cantSplit/>
          <w:trHeight w:val="36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2.1.Оперативность       </w:t>
            </w:r>
            <w:r w:rsidRPr="009C398F">
              <w:rPr>
                <w:rFonts w:ascii="Times New Roman" w:hAnsi="Times New Roman"/>
                <w:sz w:val="24"/>
                <w:szCs w:val="24"/>
                <w:lang w:eastAsia="ru-RU"/>
              </w:rPr>
              <w:br/>
              <w:t xml:space="preserve">выполняемой работы  </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2.1.1. Качественное исполнение          </w:t>
            </w:r>
            <w:r w:rsidRPr="009C398F">
              <w:rPr>
                <w:rFonts w:ascii="Times New Roman" w:hAnsi="Times New Roman"/>
                <w:sz w:val="24"/>
                <w:szCs w:val="24"/>
                <w:lang w:eastAsia="ru-RU"/>
              </w:rPr>
              <w:br/>
              <w:t xml:space="preserve">документов в установленные сроки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highlight w:val="yellow"/>
                <w:lang w:eastAsia="ru-RU"/>
              </w:rPr>
            </w:pPr>
            <w:r w:rsidRPr="009C398F">
              <w:rPr>
                <w:rFonts w:ascii="Times New Roman" w:hAnsi="Times New Roman"/>
                <w:sz w:val="24"/>
                <w:szCs w:val="24"/>
                <w:lang w:eastAsia="ru-RU"/>
              </w:rPr>
              <w:t xml:space="preserve">Отсутствие замечаний    </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36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2.2.Техническое и программное обеспечение работы учреждения</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2.2.1.Функционирование эл. почты учреждения</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Стабильно</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36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2.3.Социально-правовое сопровождение работников</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2.3.1.Отсутствие замечаний надзорных органов</w:t>
            </w: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hAnsi="Times New Roman"/>
                <w:sz w:val="24"/>
                <w:szCs w:val="24"/>
                <w:lang w:eastAsia="ru-RU"/>
              </w:rPr>
              <w:t xml:space="preserve">Отсутствие замечаний    </w:t>
            </w:r>
          </w:p>
        </w:tc>
        <w:tc>
          <w:tcPr>
            <w:tcW w:w="1134" w:type="dxa"/>
            <w:gridSpan w:val="3"/>
            <w:tcBorders>
              <w:top w:val="single" w:sz="6" w:space="0" w:color="auto"/>
              <w:left w:val="single" w:sz="6" w:space="0" w:color="auto"/>
              <w:bottom w:val="single" w:sz="6" w:space="0" w:color="auto"/>
              <w:right w:val="single" w:sz="6"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36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 Осуществление дополнительных работ</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both"/>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2.4.1.Наличие дополнительных работ</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both"/>
              <w:rPr>
                <w:rFonts w:ascii="Times New Roman" w:eastAsia="Arial Unicode MS" w:hAnsi="Times New Roman"/>
                <w:color w:val="000000"/>
                <w:sz w:val="24"/>
                <w:szCs w:val="24"/>
                <w:lang w:eastAsia="ru-RU"/>
              </w:rPr>
            </w:pPr>
            <w:r w:rsidRPr="009C398F">
              <w:rPr>
                <w:rFonts w:ascii="Times New Roman" w:hAnsi="Times New Roman"/>
                <w:sz w:val="24"/>
                <w:szCs w:val="24"/>
                <w:lang w:eastAsia="ru-RU"/>
              </w:rPr>
              <w:t xml:space="preserve">Отсутствие замечаний    </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w:t>
            </w:r>
          </w:p>
        </w:tc>
        <w:tc>
          <w:tcPr>
            <w:tcW w:w="2126" w:type="dxa"/>
            <w:gridSpan w:val="2"/>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4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numPr>
                <w:ilvl w:val="0"/>
                <w:numId w:val="22"/>
              </w:num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 xml:space="preserve">Выплаты за качество выполняемых работ                                  </w:t>
            </w:r>
          </w:p>
        </w:tc>
      </w:tr>
      <w:tr w:rsidR="009C398F" w:rsidRPr="009C398F" w:rsidTr="009867D7">
        <w:trPr>
          <w:cantSplit/>
          <w:trHeight w:val="600"/>
        </w:trPr>
        <w:tc>
          <w:tcPr>
            <w:tcW w:w="2126" w:type="dxa"/>
            <w:vMerge/>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 xml:space="preserve">3.1.Взаимодействие по   </w:t>
            </w:r>
            <w:r w:rsidRPr="009C398F">
              <w:rPr>
                <w:rFonts w:ascii="Times New Roman" w:hAnsi="Times New Roman"/>
                <w:sz w:val="24"/>
                <w:szCs w:val="24"/>
                <w:lang w:eastAsia="ru-RU"/>
              </w:rPr>
              <w:br/>
            </w:r>
            <w:proofErr w:type="spellStart"/>
            <w:r w:rsidRPr="009C398F">
              <w:rPr>
                <w:rFonts w:ascii="Times New Roman" w:hAnsi="Times New Roman"/>
                <w:sz w:val="24"/>
                <w:szCs w:val="24"/>
                <w:lang w:eastAsia="ru-RU"/>
              </w:rPr>
              <w:t>документообеспечению</w:t>
            </w:r>
            <w:proofErr w:type="spellEnd"/>
            <w:r w:rsidRPr="009C398F">
              <w:rPr>
                <w:rFonts w:ascii="Times New Roman" w:hAnsi="Times New Roman"/>
                <w:sz w:val="24"/>
                <w:szCs w:val="24"/>
                <w:lang w:eastAsia="ru-RU"/>
              </w:rPr>
              <w:br/>
              <w:t>с другими ведомствами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both"/>
              <w:rPr>
                <w:rFonts w:ascii="Times New Roman" w:hAnsi="Times New Roman"/>
                <w:sz w:val="24"/>
                <w:szCs w:val="24"/>
                <w:lang w:eastAsia="ru-RU"/>
              </w:rPr>
            </w:pPr>
            <w:r w:rsidRPr="009C398F">
              <w:rPr>
                <w:rFonts w:ascii="Times New Roman" w:hAnsi="Times New Roman"/>
                <w:sz w:val="24"/>
                <w:szCs w:val="24"/>
                <w:lang w:eastAsia="ru-RU"/>
              </w:rPr>
              <w:t>3.1.1.Отсутствие замечаний</w:t>
            </w:r>
            <w:r w:rsidRPr="009C398F">
              <w:rPr>
                <w:rFonts w:ascii="Times New Roman" w:hAnsi="Times New Roman"/>
                <w:sz w:val="24"/>
                <w:szCs w:val="24"/>
                <w:lang w:eastAsia="ru-RU"/>
              </w:rPr>
              <w:br/>
              <w:t>от других ведомств</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r w:rsidRPr="009C398F">
              <w:rPr>
                <w:rFonts w:ascii="Times New Roman" w:hAnsi="Times New Roman"/>
                <w:sz w:val="24"/>
                <w:szCs w:val="24"/>
                <w:lang w:eastAsia="ru-RU"/>
              </w:rPr>
              <w:t xml:space="preserve">Отсутствие замечаний    </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tcBorders>
              <w:top w:val="single" w:sz="4"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Педагог-библиотекарь</w:t>
            </w:r>
          </w:p>
        </w:tc>
        <w:tc>
          <w:tcPr>
            <w:tcW w:w="12907" w:type="dxa"/>
            <w:gridSpan w:val="12"/>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w:t>
            </w:r>
            <w:r w:rsidRPr="009C398F">
              <w:rPr>
                <w:rFonts w:ascii="Times New Roman" w:eastAsia="Arial Unicode MS" w:hAnsi="Times New Roman"/>
                <w:b/>
                <w:color w:val="000000"/>
                <w:sz w:val="24"/>
                <w:szCs w:val="24"/>
                <w:lang w:eastAsia="ru-RU"/>
              </w:rPr>
              <w:t xml:space="preserve">. 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9867D7">
        <w:trPr>
          <w:cantSplit/>
          <w:trHeight w:val="60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 Создание системы работы по повышению мотивации воспитанников к чтению</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1.1.1.Количество воспитанников  и работников учреждения, пользующихся фондом библиотеки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более 80%</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1.2.Ведение профессиональной документации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1.2.1.Полнота и соответствие нормативной, регламентирующей документации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1.3.Работа с воспитанниками</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1.3.1. Проведение открытых мероприятий</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 мероприятие</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36"/>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w:t>
            </w:r>
            <w:r w:rsidRPr="009C398F">
              <w:rPr>
                <w:rFonts w:ascii="Times New Roman" w:eastAsia="Arial Unicode MS" w:hAnsi="Times New Roman"/>
                <w:b/>
                <w:color w:val="000000"/>
                <w:sz w:val="24"/>
                <w:szCs w:val="24"/>
                <w:lang w:eastAsia="ru-RU"/>
              </w:rPr>
              <w:t xml:space="preserve">. Выплаты за интенсивность и высокие результаты работы                   </w:t>
            </w:r>
          </w:p>
        </w:tc>
      </w:tr>
      <w:tr w:rsidR="009C398F" w:rsidRPr="009C398F" w:rsidTr="009867D7">
        <w:trPr>
          <w:cantSplit/>
          <w:trHeight w:val="60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iCs/>
                <w:color w:val="000000"/>
                <w:sz w:val="24"/>
                <w:szCs w:val="24"/>
                <w:lang w:eastAsia="ru-RU"/>
              </w:rPr>
            </w:pPr>
            <w:r w:rsidRPr="009C398F">
              <w:rPr>
                <w:rFonts w:ascii="Times New Roman" w:eastAsia="Arial Unicode MS" w:hAnsi="Times New Roman"/>
                <w:iCs/>
                <w:color w:val="000000"/>
                <w:sz w:val="24"/>
                <w:szCs w:val="24"/>
                <w:lang w:eastAsia="ru-RU"/>
              </w:rPr>
              <w:t>2.1.Сохранность библиотечного фонда ДООЛ</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2.1.1.Эстетичное содержание литературы </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0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iCs/>
                <w:color w:val="000000"/>
                <w:sz w:val="24"/>
                <w:szCs w:val="24"/>
                <w:lang w:eastAsia="ru-RU"/>
              </w:rPr>
            </w:pPr>
            <w:r w:rsidRPr="009C398F">
              <w:rPr>
                <w:rFonts w:ascii="Times New Roman" w:eastAsia="Arial Unicode MS" w:hAnsi="Times New Roman"/>
                <w:iCs/>
                <w:color w:val="000000"/>
                <w:sz w:val="24"/>
                <w:szCs w:val="24"/>
                <w:lang w:eastAsia="ru-RU"/>
              </w:rPr>
              <w:t>2.2.Сезонная интенсивность труда</w:t>
            </w:r>
          </w:p>
        </w:tc>
        <w:tc>
          <w:tcPr>
            <w:tcW w:w="3121"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2.2.1.Выдача и приемка  литературы из библиотечного фонда</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 течение сезона</w:t>
            </w:r>
          </w:p>
        </w:tc>
        <w:tc>
          <w:tcPr>
            <w:tcW w:w="1134" w:type="dxa"/>
            <w:gridSpan w:val="3"/>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212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990"/>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iCs/>
                <w:color w:val="000000"/>
                <w:sz w:val="24"/>
                <w:szCs w:val="24"/>
                <w:lang w:eastAsia="ru-RU"/>
              </w:rPr>
              <w:t>2.3.Осуществление текущего информирования коллектива учреждения и воспитанников</w:t>
            </w:r>
          </w:p>
        </w:tc>
        <w:tc>
          <w:tcPr>
            <w:tcW w:w="3121"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.2.3.1.Проведение  информирования</w:t>
            </w:r>
          </w:p>
        </w:tc>
        <w:tc>
          <w:tcPr>
            <w:tcW w:w="3121" w:type="dxa"/>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 течение сезона</w:t>
            </w:r>
          </w:p>
        </w:tc>
        <w:tc>
          <w:tcPr>
            <w:tcW w:w="1134"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743"/>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iCs/>
                <w:color w:val="000000"/>
                <w:sz w:val="24"/>
                <w:szCs w:val="24"/>
                <w:lang w:eastAsia="ru-RU"/>
              </w:rPr>
              <w:t>2.4. Подготовка, участие в мероприятиях ДООЛ</w:t>
            </w:r>
          </w:p>
        </w:tc>
        <w:tc>
          <w:tcPr>
            <w:tcW w:w="3121" w:type="dxa"/>
            <w:gridSpan w:val="3"/>
            <w:tcBorders>
              <w:top w:val="single" w:sz="6" w:space="0" w:color="auto"/>
              <w:left w:val="single" w:sz="6" w:space="0" w:color="auto"/>
              <w:bottom w:val="nil"/>
              <w:right w:val="single" w:sz="6" w:space="0" w:color="auto"/>
            </w:tcBorders>
            <w:vAlign w:val="center"/>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2.4.1. Помощь в разработке сценариев, атрибутов</w:t>
            </w:r>
          </w:p>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p>
        </w:tc>
        <w:tc>
          <w:tcPr>
            <w:tcW w:w="3121" w:type="dxa"/>
            <w:tcBorders>
              <w:top w:val="single" w:sz="6" w:space="0" w:color="auto"/>
              <w:left w:val="single" w:sz="6" w:space="0" w:color="auto"/>
              <w:bottom w:val="nil"/>
              <w:right w:val="single" w:sz="6" w:space="0" w:color="auto"/>
            </w:tcBorders>
            <w:hideMark/>
          </w:tcPr>
          <w:p w:rsidR="009C398F" w:rsidRPr="009C398F" w:rsidRDefault="009C398F" w:rsidP="009C398F">
            <w:pPr>
              <w:snapToGrid w:val="0"/>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Фактическое участие</w:t>
            </w:r>
          </w:p>
        </w:tc>
        <w:tc>
          <w:tcPr>
            <w:tcW w:w="1134" w:type="dxa"/>
            <w:gridSpan w:val="3"/>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5</w:t>
            </w:r>
          </w:p>
        </w:tc>
        <w:tc>
          <w:tcPr>
            <w:tcW w:w="2126" w:type="dxa"/>
            <w:gridSpan w:val="2"/>
            <w:tcBorders>
              <w:top w:val="single" w:sz="6" w:space="0" w:color="auto"/>
              <w:left w:val="single" w:sz="6" w:space="0" w:color="auto"/>
              <w:bottom w:val="nil"/>
              <w:right w:val="single" w:sz="6"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264"/>
        </w:trPr>
        <w:tc>
          <w:tcPr>
            <w:tcW w:w="2126"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III</w:t>
            </w:r>
            <w:r w:rsidRPr="009C398F">
              <w:rPr>
                <w:rFonts w:ascii="Times New Roman" w:eastAsia="Arial Unicode MS" w:hAnsi="Times New Roman"/>
                <w:b/>
                <w:color w:val="000000"/>
                <w:sz w:val="24"/>
                <w:szCs w:val="24"/>
                <w:lang w:eastAsia="ru-RU"/>
              </w:rPr>
              <w:t xml:space="preserve">. Выплаты за качество выполняемых работ                                  </w:t>
            </w:r>
          </w:p>
        </w:tc>
      </w:tr>
      <w:tr w:rsidR="009C398F" w:rsidRPr="009C398F" w:rsidTr="009867D7">
        <w:trPr>
          <w:cantSplit/>
          <w:trHeight w:val="600"/>
        </w:trPr>
        <w:tc>
          <w:tcPr>
            <w:tcW w:w="2126" w:type="dxa"/>
            <w:tcBorders>
              <w:top w:val="nil"/>
              <w:left w:val="single" w:sz="6" w:space="0" w:color="auto"/>
              <w:bottom w:val="single" w:sz="4"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6"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 Высокий уровень профессионального мастерства</w:t>
            </w:r>
          </w:p>
        </w:tc>
        <w:tc>
          <w:tcPr>
            <w:tcW w:w="3121"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3.1.1.Применение инновационных технологий</w:t>
            </w:r>
          </w:p>
        </w:tc>
        <w:tc>
          <w:tcPr>
            <w:tcW w:w="3121" w:type="dxa"/>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Открытое мероприятие</w:t>
            </w:r>
          </w:p>
        </w:tc>
        <w:tc>
          <w:tcPr>
            <w:tcW w:w="1134" w:type="dxa"/>
            <w:gridSpan w:val="3"/>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9867D7">
        <w:trPr>
          <w:cantSplit/>
          <w:trHeight w:val="610"/>
        </w:trPr>
        <w:tc>
          <w:tcPr>
            <w:tcW w:w="2126" w:type="dxa"/>
            <w:vMerge w:val="restart"/>
            <w:tcBorders>
              <w:top w:val="single" w:sz="4" w:space="0" w:color="auto"/>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eastAsia="Times New Roman" w:hAnsi="Times New Roman"/>
                <w:b/>
                <w:color w:val="000000"/>
                <w:sz w:val="24"/>
                <w:szCs w:val="24"/>
                <w:lang w:eastAsia="ru-RU"/>
              </w:rPr>
              <w:t xml:space="preserve">Шеф-повар,        </w:t>
            </w:r>
            <w:r w:rsidRPr="009C398F">
              <w:rPr>
                <w:rFonts w:ascii="Times New Roman" w:eastAsia="Times New Roman" w:hAnsi="Times New Roman"/>
                <w:b/>
                <w:color w:val="000000"/>
                <w:sz w:val="24"/>
                <w:szCs w:val="24"/>
                <w:lang w:eastAsia="ru-RU"/>
              </w:rPr>
              <w:br/>
              <w:t xml:space="preserve">повар </w:t>
            </w: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3"/>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9C398F" w:rsidRPr="009C398F" w:rsidTr="009867D7">
        <w:trPr>
          <w:cantSplit/>
          <w:trHeight w:val="413"/>
        </w:trPr>
        <w:tc>
          <w:tcPr>
            <w:tcW w:w="2126" w:type="dxa"/>
            <w:vMerge/>
            <w:tcBorders>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val="restart"/>
            <w:tcBorders>
              <w:top w:val="single" w:sz="4" w:space="0" w:color="auto"/>
              <w:left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Отсутствие или оперативное устранение предписаний контролирующих или надзирающих  </w:t>
            </w:r>
            <w:r w:rsidRPr="009C398F">
              <w:rPr>
                <w:rFonts w:ascii="Times New Roman" w:eastAsia="Times New Roman" w:hAnsi="Times New Roman"/>
                <w:color w:val="000000"/>
                <w:sz w:val="24"/>
                <w:szCs w:val="24"/>
                <w:lang w:eastAsia="ru-RU"/>
              </w:rPr>
              <w:br/>
              <w:t xml:space="preserve">органов          </w:t>
            </w:r>
          </w:p>
        </w:tc>
        <w:tc>
          <w:tcPr>
            <w:tcW w:w="3121" w:type="dxa"/>
            <w:gridSpan w:val="3"/>
            <w:vMerge w:val="restart"/>
            <w:tcBorders>
              <w:top w:val="single" w:sz="4" w:space="0" w:color="auto"/>
              <w:left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отсутствие предписаний контролирующих    </w:t>
            </w:r>
            <w:r w:rsidRPr="009C398F">
              <w:rPr>
                <w:rFonts w:ascii="Times New Roman" w:eastAsia="Times New Roman" w:hAnsi="Times New Roman"/>
                <w:color w:val="000000"/>
                <w:sz w:val="24"/>
                <w:szCs w:val="24"/>
                <w:lang w:eastAsia="ru-RU"/>
              </w:rPr>
              <w:br/>
              <w:t xml:space="preserve">органов           </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предписаний</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vMerge w:val="restart"/>
            <w:tcBorders>
              <w:top w:val="single" w:sz="4" w:space="0" w:color="auto"/>
              <w:left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412"/>
        </w:trPr>
        <w:tc>
          <w:tcPr>
            <w:tcW w:w="2126" w:type="dxa"/>
            <w:vMerge/>
            <w:tcBorders>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tcBorders>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Times New Roman" w:hAnsi="Times New Roman"/>
                <w:color w:val="000000"/>
                <w:sz w:val="24"/>
                <w:szCs w:val="24"/>
                <w:lang w:eastAsia="ru-RU"/>
              </w:rPr>
            </w:pPr>
          </w:p>
        </w:tc>
        <w:tc>
          <w:tcPr>
            <w:tcW w:w="3121" w:type="dxa"/>
            <w:gridSpan w:val="3"/>
            <w:vMerge/>
            <w:tcBorders>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Times New Roman" w:hAnsi="Times New Roman"/>
                <w:color w:val="000000"/>
                <w:sz w:val="24"/>
                <w:szCs w:val="24"/>
                <w:lang w:eastAsia="ru-RU"/>
              </w:rPr>
            </w:pP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устранение предписаний в установленные сроки</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2126" w:type="dxa"/>
            <w:gridSpan w:val="2"/>
            <w:vMerge/>
            <w:tcBorders>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p>
        </w:tc>
      </w:tr>
      <w:tr w:rsidR="009C398F" w:rsidRPr="009C398F" w:rsidTr="009867D7">
        <w:trPr>
          <w:cantSplit/>
          <w:trHeight w:val="610"/>
        </w:trPr>
        <w:tc>
          <w:tcPr>
            <w:tcW w:w="2126" w:type="dxa"/>
            <w:vMerge/>
            <w:tcBorders>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3"/>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интенсивность и высокие результаты работы</w:t>
            </w:r>
          </w:p>
        </w:tc>
      </w:tr>
      <w:tr w:rsidR="009C398F" w:rsidRPr="009C398F" w:rsidTr="009867D7">
        <w:trPr>
          <w:cantSplit/>
          <w:trHeight w:val="610"/>
        </w:trPr>
        <w:tc>
          <w:tcPr>
            <w:tcW w:w="2126" w:type="dxa"/>
            <w:vMerge/>
            <w:tcBorders>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Снижение уровня  заболеваемости обучающихся, воспитанников      </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снижение  количества заболевших воспитанников       </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отсутствие вспышек </w:t>
            </w:r>
            <w:r w:rsidRPr="009C398F">
              <w:rPr>
                <w:rFonts w:ascii="Times New Roman" w:eastAsia="Times New Roman" w:hAnsi="Times New Roman"/>
                <w:color w:val="000000"/>
                <w:sz w:val="24"/>
                <w:szCs w:val="24"/>
                <w:lang w:eastAsia="ru-RU"/>
              </w:rPr>
              <w:br/>
              <w:t xml:space="preserve">заболеваний        </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left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3"/>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качество выполняемых работ</w:t>
            </w:r>
          </w:p>
        </w:tc>
      </w:tr>
      <w:tr w:rsidR="009C398F" w:rsidRPr="009C398F" w:rsidTr="009867D7">
        <w:trPr>
          <w:cantSplit/>
          <w:trHeight w:val="610"/>
        </w:trPr>
        <w:tc>
          <w:tcPr>
            <w:tcW w:w="2126" w:type="dxa"/>
            <w:vMerge/>
            <w:tcBorders>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Качество приготовления    </w:t>
            </w:r>
            <w:r w:rsidRPr="009C398F">
              <w:rPr>
                <w:rFonts w:ascii="Times New Roman" w:eastAsia="Times New Roman" w:hAnsi="Times New Roman"/>
                <w:color w:val="000000"/>
                <w:sz w:val="24"/>
                <w:szCs w:val="24"/>
                <w:lang w:eastAsia="ru-RU"/>
              </w:rPr>
              <w:br/>
              <w:t xml:space="preserve">пищи,  эстетическое     </w:t>
            </w:r>
            <w:r w:rsidRPr="009C398F">
              <w:rPr>
                <w:rFonts w:ascii="Times New Roman" w:eastAsia="Times New Roman" w:hAnsi="Times New Roman"/>
                <w:color w:val="000000"/>
                <w:sz w:val="24"/>
                <w:szCs w:val="24"/>
                <w:lang w:eastAsia="ru-RU"/>
              </w:rPr>
              <w:br/>
              <w:t xml:space="preserve">оформление блюд  </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 xml:space="preserve">отсутствие жалоб, отказов детей от  приема пищи       </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жалоб</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val="restart"/>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eastAsia="Times New Roman" w:hAnsi="Times New Roman"/>
                <w:b/>
                <w:color w:val="000000"/>
                <w:sz w:val="24"/>
                <w:szCs w:val="24"/>
                <w:lang w:eastAsia="ru-RU"/>
              </w:rPr>
              <w:t>Заведующий хозяйством</w:t>
            </w: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4"/>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Соблюдение санитарно-гигиенических норм, правил техники безопасности, пожарной безопасности</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Обеспечение жилых корпусов, бытовых, хозяйственных и других помещений оборудованием и инвентарем, отвечающим требованиям правил и норм безопасности жизнедеятельности, стандартам безопасности труда</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Обеспечение сохранности имущества и его учет</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Замечания по утрате и порче имущества</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4"/>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интенсивность и высокие результаты работы</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Оперативность работы</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Своевременное обеспечение сезонной подготовки обслуживаемого здания, сооружения, оборудования и механизмов</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выполнение работ  ранее установленного срока без снижения качества</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Осуществление дополнительных работ</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Участие в проведении ремонтных работ в учреждении</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своевременно, качественно</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7" w:type="dxa"/>
            <w:gridSpan w:val="12"/>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numPr>
                <w:ilvl w:val="0"/>
                <w:numId w:val="24"/>
              </w:numPr>
              <w:tabs>
                <w:tab w:val="left" w:pos="1440"/>
              </w:tabs>
              <w:spacing w:after="0" w:line="240" w:lineRule="auto"/>
              <w:contextualSpacing/>
              <w:jc w:val="center"/>
              <w:rPr>
                <w:rFonts w:ascii="Times New Roman" w:eastAsia="Arial Unicode MS" w:hAnsi="Times New Roman"/>
                <w:b/>
                <w:color w:val="000000"/>
                <w:sz w:val="24"/>
                <w:szCs w:val="24"/>
                <w:lang w:eastAsia="ru-RU"/>
              </w:rPr>
            </w:pPr>
            <w:r w:rsidRPr="009C398F">
              <w:rPr>
                <w:rFonts w:ascii="Times New Roman" w:eastAsia="Times New Roman" w:hAnsi="Times New Roman"/>
                <w:b/>
                <w:color w:val="000000"/>
                <w:sz w:val="24"/>
                <w:szCs w:val="24"/>
                <w:lang w:eastAsia="ru-RU"/>
              </w:rPr>
              <w:t>Выплаты за качество выполняемых работ</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val="restart"/>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Ресурсосбережение при выполнении работ</w:t>
            </w: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Осуществление рационального расходования электроэнергии</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Times New Roman" w:hAnsi="Times New Roman"/>
                <w:color w:val="000000"/>
                <w:sz w:val="24"/>
                <w:szCs w:val="24"/>
                <w:lang w:eastAsia="ru-RU"/>
              </w:rPr>
              <w:t>отсутствие повышения лимитов</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Times New Roman" w:hAnsi="Times New Roman"/>
                <w:color w:val="000000"/>
                <w:sz w:val="24"/>
                <w:szCs w:val="24"/>
                <w:lang w:eastAsia="ru-RU"/>
              </w:rPr>
            </w:pP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Times New Roman" w:hAnsi="Times New Roman"/>
                <w:color w:val="000000"/>
                <w:sz w:val="24"/>
                <w:szCs w:val="24"/>
                <w:lang w:eastAsia="ru-RU"/>
              </w:rPr>
            </w:pPr>
            <w:r w:rsidRPr="009C398F">
              <w:rPr>
                <w:rFonts w:ascii="Times New Roman" w:eastAsia="Times New Roman" w:hAnsi="Times New Roman"/>
                <w:color w:val="000000"/>
                <w:sz w:val="24"/>
                <w:szCs w:val="24"/>
                <w:lang w:eastAsia="ru-RU"/>
              </w:rPr>
              <w:t>Бесперебойная и безаварийная работа систем жизнеобеспечения</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Times New Roman" w:hAnsi="Times New Roman"/>
                <w:color w:val="000000"/>
                <w:sz w:val="24"/>
                <w:szCs w:val="24"/>
                <w:lang w:eastAsia="ru-RU"/>
              </w:rPr>
            </w:pPr>
            <w:r w:rsidRPr="009C398F">
              <w:rPr>
                <w:rFonts w:ascii="Times New Roman" w:eastAsia="Times New Roman" w:hAnsi="Times New Roman"/>
                <w:color w:val="000000"/>
                <w:sz w:val="24"/>
                <w:szCs w:val="24"/>
                <w:lang w:eastAsia="ru-RU"/>
              </w:rPr>
              <w:t>отсутствие замечаний по бесперебойной и безаварийной работе систем жизнеобеспечения</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9867D7">
        <w:trPr>
          <w:cantSplit/>
          <w:trHeight w:val="610"/>
        </w:trPr>
        <w:tc>
          <w:tcPr>
            <w:tcW w:w="2126" w:type="dxa"/>
            <w:vMerge/>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405" w:type="dxa"/>
            <w:gridSpan w:val="3"/>
            <w:vMerge/>
            <w:tcBorders>
              <w:top w:val="single" w:sz="4" w:space="0" w:color="auto"/>
              <w:left w:val="single" w:sz="4" w:space="0" w:color="auto"/>
              <w:bottom w:val="single" w:sz="4" w:space="0" w:color="auto"/>
              <w:right w:val="single" w:sz="4" w:space="0" w:color="auto"/>
            </w:tcBorders>
            <w:vAlign w:val="center"/>
          </w:tcPr>
          <w:p w:rsidR="009C398F" w:rsidRPr="009C398F" w:rsidRDefault="009C398F" w:rsidP="009C398F">
            <w:pPr>
              <w:spacing w:after="0" w:line="240" w:lineRule="auto"/>
              <w:rPr>
                <w:rFonts w:ascii="Times New Roman" w:eastAsia="Times New Roman" w:hAnsi="Times New Roman"/>
                <w:color w:val="000000"/>
                <w:sz w:val="24"/>
                <w:szCs w:val="24"/>
                <w:lang w:eastAsia="ru-RU"/>
              </w:rPr>
            </w:pPr>
          </w:p>
        </w:tc>
        <w:tc>
          <w:tcPr>
            <w:tcW w:w="3121"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Times New Roman" w:hAnsi="Times New Roman"/>
                <w:color w:val="000000"/>
                <w:sz w:val="24"/>
                <w:szCs w:val="24"/>
                <w:lang w:eastAsia="ru-RU"/>
              </w:rPr>
            </w:pPr>
            <w:r w:rsidRPr="009C398F">
              <w:rPr>
                <w:rFonts w:ascii="Times New Roman" w:eastAsia="Times New Roman" w:hAnsi="Times New Roman"/>
                <w:color w:val="000000"/>
                <w:sz w:val="24"/>
                <w:szCs w:val="24"/>
                <w:lang w:eastAsia="ru-RU"/>
              </w:rPr>
              <w:t>Качественное и своевременное проведение инвентаризации имущества</w:t>
            </w:r>
          </w:p>
        </w:tc>
        <w:tc>
          <w:tcPr>
            <w:tcW w:w="3121" w:type="dxa"/>
            <w:tcBorders>
              <w:top w:val="single" w:sz="4" w:space="0" w:color="auto"/>
              <w:left w:val="single" w:sz="4"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Times New Roman" w:hAnsi="Times New Roman"/>
                <w:color w:val="000000"/>
                <w:sz w:val="24"/>
                <w:szCs w:val="24"/>
                <w:lang w:eastAsia="ru-RU"/>
              </w:rPr>
            </w:pPr>
            <w:r w:rsidRPr="009C398F">
              <w:rPr>
                <w:rFonts w:ascii="Times New Roman" w:eastAsia="Times New Roman" w:hAnsi="Times New Roman"/>
                <w:color w:val="000000"/>
                <w:sz w:val="24"/>
                <w:szCs w:val="24"/>
                <w:lang w:eastAsia="ru-RU"/>
              </w:rPr>
              <w:t>отсутствие недостачи и неустановленного оборудования</w:t>
            </w:r>
          </w:p>
        </w:tc>
        <w:tc>
          <w:tcPr>
            <w:tcW w:w="1134" w:type="dxa"/>
            <w:gridSpan w:val="3"/>
            <w:tcBorders>
              <w:top w:val="single" w:sz="4" w:space="0" w:color="auto"/>
              <w:left w:val="single" w:sz="4" w:space="0" w:color="auto"/>
              <w:bottom w:val="single" w:sz="4" w:space="0" w:color="auto"/>
              <w:right w:val="single" w:sz="4"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2126" w:type="dxa"/>
            <w:gridSpan w:val="2"/>
            <w:tcBorders>
              <w:top w:val="single" w:sz="4" w:space="0" w:color="auto"/>
              <w:left w:val="single" w:sz="4" w:space="0" w:color="auto"/>
              <w:bottom w:val="single" w:sz="4" w:space="0" w:color="auto"/>
              <w:right w:val="single" w:sz="4" w:space="0" w:color="auto"/>
            </w:tcBorders>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restart"/>
            <w:hideMark/>
          </w:tcPr>
          <w:p w:rsidR="009867D7" w:rsidRPr="009867D7" w:rsidRDefault="009867D7" w:rsidP="009867D7">
            <w:pPr>
              <w:autoSpaceDE w:val="0"/>
              <w:autoSpaceDN w:val="0"/>
              <w:adjustRightInd w:val="0"/>
              <w:spacing w:after="0" w:line="240" w:lineRule="auto"/>
              <w:rPr>
                <w:rFonts w:ascii="Times New Roman" w:hAnsi="Times New Roman"/>
                <w:b/>
                <w:sz w:val="24"/>
                <w:szCs w:val="24"/>
                <w:lang w:eastAsia="ru-RU"/>
              </w:rPr>
            </w:pPr>
            <w:r w:rsidRPr="009867D7">
              <w:rPr>
                <w:rFonts w:ascii="Times New Roman" w:hAnsi="Times New Roman"/>
                <w:b/>
                <w:sz w:val="24"/>
                <w:szCs w:val="24"/>
                <w:lang w:eastAsia="ru-RU"/>
              </w:rPr>
              <w:t xml:space="preserve">Медицинский персонал: врач (педиатр), фельдшер, медицинская сестра      </w:t>
            </w:r>
          </w:p>
        </w:tc>
        <w:tc>
          <w:tcPr>
            <w:tcW w:w="12840" w:type="dxa"/>
            <w:gridSpan w:val="11"/>
            <w:hideMark/>
          </w:tcPr>
          <w:p w:rsidR="009867D7" w:rsidRPr="009867D7" w:rsidRDefault="009867D7" w:rsidP="009867D7">
            <w:pPr>
              <w:numPr>
                <w:ilvl w:val="0"/>
                <w:numId w:val="25"/>
              </w:num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b/>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1.1. Обеспечение контроля за качеством осмотра детей</w:t>
            </w:r>
          </w:p>
        </w:tc>
        <w:tc>
          <w:tcPr>
            <w:tcW w:w="3198" w:type="dxa"/>
            <w:gridSpan w:val="4"/>
          </w:tcPr>
          <w:p w:rsidR="009867D7" w:rsidRPr="009867D7" w:rsidRDefault="009867D7" w:rsidP="009867D7">
            <w:pPr>
              <w:spacing w:after="0" w:line="240" w:lineRule="auto"/>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1.1.1. Ведение профессиональной документации (журналы, карточки детей и т.д.)</w:t>
            </w:r>
          </w:p>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p>
        </w:tc>
        <w:tc>
          <w:tcPr>
            <w:tcW w:w="312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Реализация соответствующего плана работы, наличие профессиональной документации</w:t>
            </w:r>
          </w:p>
        </w:tc>
        <w:tc>
          <w:tcPr>
            <w:tcW w:w="1052" w:type="dxa"/>
            <w:gridSpan w:val="2"/>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10</w:t>
            </w:r>
          </w:p>
        </w:tc>
        <w:tc>
          <w:tcPr>
            <w:tcW w:w="2208" w:type="dxa"/>
            <w:gridSpan w:val="3"/>
            <w:vAlign w:val="center"/>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За месяц (смену)/за сезон</w:t>
            </w: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За месяц (смену)/за сезон</w:t>
            </w: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1.2. Своевременное выявление болезни детей и направление их в медицинское учреждение</w:t>
            </w:r>
          </w:p>
        </w:tc>
        <w:tc>
          <w:tcPr>
            <w:tcW w:w="3198" w:type="dxa"/>
            <w:gridSpan w:val="4"/>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1.2.1. Отсутствие фактов несвоевременного выявления заболевания у детей</w:t>
            </w:r>
          </w:p>
        </w:tc>
        <w:tc>
          <w:tcPr>
            <w:tcW w:w="312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Отсутствие события</w:t>
            </w:r>
          </w:p>
        </w:tc>
        <w:tc>
          <w:tcPr>
            <w:tcW w:w="1052" w:type="dxa"/>
            <w:gridSpan w:val="2"/>
            <w:hideMark/>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10</w:t>
            </w:r>
          </w:p>
        </w:tc>
        <w:tc>
          <w:tcPr>
            <w:tcW w:w="2208" w:type="dxa"/>
            <w:gridSpan w:val="3"/>
            <w:vAlign w:val="center"/>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1.3. Контроль за организацией питания в ДООЛ       </w:t>
            </w:r>
          </w:p>
        </w:tc>
        <w:tc>
          <w:tcPr>
            <w:tcW w:w="3198" w:type="dxa"/>
            <w:gridSpan w:val="4"/>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1.3.1. Ведение журналов бракеража готовой продукции, меню-требования, журналов суточных проб</w:t>
            </w:r>
          </w:p>
          <w:p w:rsidR="009867D7" w:rsidRPr="009867D7" w:rsidRDefault="009867D7" w:rsidP="009867D7">
            <w:pPr>
              <w:spacing w:after="0" w:line="240" w:lineRule="auto"/>
              <w:rPr>
                <w:rFonts w:ascii="Arial Unicode MS" w:eastAsia="Arial Unicode MS" w:hAnsi="Arial Unicode MS" w:cs="Arial Unicode MS"/>
                <w:color w:val="000000"/>
                <w:sz w:val="24"/>
                <w:szCs w:val="24"/>
                <w:lang w:eastAsia="ru-RU"/>
              </w:rPr>
            </w:pPr>
          </w:p>
        </w:tc>
        <w:tc>
          <w:tcPr>
            <w:tcW w:w="312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Отсутствие замечаний администрации  </w:t>
            </w:r>
            <w:r w:rsidRPr="009867D7">
              <w:rPr>
                <w:rFonts w:ascii="Times New Roman" w:hAnsi="Times New Roman"/>
                <w:sz w:val="24"/>
                <w:szCs w:val="24"/>
                <w:lang w:eastAsia="ru-RU"/>
              </w:rPr>
              <w:br/>
              <w:t>учреждения, надзорных органов</w:t>
            </w:r>
          </w:p>
        </w:tc>
        <w:tc>
          <w:tcPr>
            <w:tcW w:w="1052" w:type="dxa"/>
            <w:gridSpan w:val="2"/>
            <w:vAlign w:val="center"/>
            <w:hideMark/>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r w:rsidRPr="009867D7">
              <w:rPr>
                <w:rFonts w:ascii="Times New Roman" w:hAnsi="Times New Roman"/>
                <w:sz w:val="24"/>
                <w:szCs w:val="24"/>
                <w:lang w:eastAsia="ru-RU"/>
              </w:rPr>
              <w:t>10</w:t>
            </w:r>
          </w:p>
        </w:tc>
        <w:tc>
          <w:tcPr>
            <w:tcW w:w="2208" w:type="dxa"/>
            <w:gridSpan w:val="3"/>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За месяц (смену)/за сезон</w:t>
            </w:r>
          </w:p>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12840" w:type="dxa"/>
            <w:gridSpan w:val="11"/>
            <w:hideMark/>
          </w:tcPr>
          <w:p w:rsidR="009867D7" w:rsidRPr="009867D7" w:rsidRDefault="009867D7" w:rsidP="009867D7">
            <w:pPr>
              <w:numPr>
                <w:ilvl w:val="0"/>
                <w:numId w:val="25"/>
              </w:num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b/>
                <w:sz w:val="24"/>
                <w:szCs w:val="24"/>
                <w:lang w:eastAsia="ru-RU"/>
              </w:rPr>
              <w:t xml:space="preserve">Выплаты за интенсивность и высокие результаты работы                   </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2.1. Организация         </w:t>
            </w:r>
            <w:r w:rsidRPr="009867D7">
              <w:rPr>
                <w:rFonts w:ascii="Times New Roman" w:hAnsi="Times New Roman"/>
                <w:sz w:val="24"/>
                <w:szCs w:val="24"/>
                <w:lang w:eastAsia="ru-RU"/>
              </w:rPr>
              <w:br/>
            </w:r>
            <w:proofErr w:type="spellStart"/>
            <w:r w:rsidRPr="009867D7">
              <w:rPr>
                <w:rFonts w:ascii="Times New Roman" w:hAnsi="Times New Roman"/>
                <w:sz w:val="24"/>
                <w:szCs w:val="24"/>
                <w:lang w:eastAsia="ru-RU"/>
              </w:rPr>
              <w:t>здоровьесберегающей</w:t>
            </w:r>
            <w:proofErr w:type="spellEnd"/>
            <w:r w:rsidRPr="009867D7">
              <w:rPr>
                <w:rFonts w:ascii="Times New Roman" w:hAnsi="Times New Roman"/>
                <w:sz w:val="24"/>
                <w:szCs w:val="24"/>
                <w:lang w:eastAsia="ru-RU"/>
              </w:rPr>
              <w:t xml:space="preserve"> </w:t>
            </w:r>
            <w:r w:rsidRPr="009867D7">
              <w:rPr>
                <w:rFonts w:ascii="Times New Roman" w:hAnsi="Times New Roman"/>
                <w:sz w:val="24"/>
                <w:szCs w:val="24"/>
                <w:lang w:eastAsia="ru-RU"/>
              </w:rPr>
              <w:br/>
              <w:t xml:space="preserve">среды </w:t>
            </w:r>
          </w:p>
        </w:tc>
        <w:tc>
          <w:tcPr>
            <w:tcW w:w="3198" w:type="dxa"/>
            <w:gridSpan w:val="4"/>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2.1.1.Создание безопасных условий пребывания детей в ДООЛ</w:t>
            </w:r>
          </w:p>
        </w:tc>
        <w:tc>
          <w:tcPr>
            <w:tcW w:w="312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Отсутствие заболеваний, эпидемий, массовых инфекций  </w:t>
            </w:r>
          </w:p>
        </w:tc>
        <w:tc>
          <w:tcPr>
            <w:tcW w:w="1134" w:type="dxa"/>
            <w:gridSpan w:val="3"/>
            <w:vAlign w:val="center"/>
            <w:hideMark/>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r w:rsidRPr="009867D7">
              <w:rPr>
                <w:rFonts w:ascii="Times New Roman" w:hAnsi="Times New Roman"/>
                <w:sz w:val="24"/>
                <w:szCs w:val="24"/>
                <w:lang w:eastAsia="ru-RU"/>
              </w:rPr>
              <w:t>10</w:t>
            </w:r>
          </w:p>
        </w:tc>
        <w:tc>
          <w:tcPr>
            <w:tcW w:w="2126" w:type="dxa"/>
            <w:gridSpan w:val="2"/>
            <w:hideMark/>
          </w:tcPr>
          <w:p w:rsidR="009867D7" w:rsidRPr="009867D7" w:rsidRDefault="009867D7" w:rsidP="009867D7">
            <w:pPr>
              <w:spacing w:after="0" w:line="240" w:lineRule="auto"/>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2.2. Своевременность оказания медицинской помощи</w:t>
            </w:r>
          </w:p>
        </w:tc>
        <w:tc>
          <w:tcPr>
            <w:tcW w:w="3198" w:type="dxa"/>
            <w:gridSpan w:val="4"/>
            <w:hideMark/>
          </w:tcPr>
          <w:p w:rsidR="009867D7" w:rsidRPr="009867D7" w:rsidRDefault="009867D7" w:rsidP="009867D7">
            <w:pPr>
              <w:tabs>
                <w:tab w:val="left" w:pos="1440"/>
              </w:tabs>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2.2.1. Оперативное оказание неотложной медицинской помощи</w:t>
            </w:r>
          </w:p>
        </w:tc>
        <w:tc>
          <w:tcPr>
            <w:tcW w:w="3121" w:type="dxa"/>
            <w:hideMark/>
          </w:tcPr>
          <w:p w:rsidR="009867D7" w:rsidRPr="009867D7" w:rsidRDefault="009867D7" w:rsidP="009867D7">
            <w:pPr>
              <w:tabs>
                <w:tab w:val="left" w:pos="1440"/>
              </w:tabs>
              <w:spacing w:after="0" w:line="240" w:lineRule="auto"/>
              <w:jc w:val="both"/>
              <w:rPr>
                <w:rFonts w:ascii="Times New Roman" w:eastAsia="Arial Unicode MS" w:hAnsi="Times New Roman"/>
                <w:color w:val="000000"/>
                <w:sz w:val="24"/>
                <w:szCs w:val="24"/>
                <w:lang w:eastAsia="ru-RU"/>
              </w:rPr>
            </w:pPr>
            <w:r w:rsidRPr="009867D7">
              <w:rPr>
                <w:rFonts w:ascii="Times New Roman" w:hAnsi="Times New Roman"/>
                <w:sz w:val="24"/>
                <w:szCs w:val="24"/>
                <w:lang w:eastAsia="ru-RU"/>
              </w:rPr>
              <w:t xml:space="preserve">Отсутствие замечаний администрации  </w:t>
            </w:r>
            <w:r w:rsidRPr="009867D7">
              <w:rPr>
                <w:rFonts w:ascii="Times New Roman" w:hAnsi="Times New Roman"/>
                <w:sz w:val="24"/>
                <w:szCs w:val="24"/>
                <w:lang w:eastAsia="ru-RU"/>
              </w:rPr>
              <w:br/>
              <w:t>учреждения, родителей</w:t>
            </w:r>
          </w:p>
        </w:tc>
        <w:tc>
          <w:tcPr>
            <w:tcW w:w="1134" w:type="dxa"/>
            <w:gridSpan w:val="3"/>
            <w:hideMark/>
          </w:tcPr>
          <w:p w:rsidR="009867D7" w:rsidRPr="009867D7" w:rsidRDefault="009867D7" w:rsidP="009867D7">
            <w:pPr>
              <w:tabs>
                <w:tab w:val="left" w:pos="1440"/>
              </w:tabs>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10</w:t>
            </w:r>
          </w:p>
        </w:tc>
        <w:tc>
          <w:tcPr>
            <w:tcW w:w="2126" w:type="dxa"/>
            <w:gridSpan w:val="2"/>
            <w:hideMark/>
          </w:tcPr>
          <w:p w:rsidR="009867D7" w:rsidRPr="009867D7" w:rsidRDefault="009867D7" w:rsidP="009867D7">
            <w:pPr>
              <w:spacing w:after="0" w:line="240" w:lineRule="auto"/>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2.3. Эффективность работы</w:t>
            </w:r>
            <w:r w:rsidRPr="009867D7">
              <w:rPr>
                <w:rFonts w:ascii="Times New Roman" w:hAnsi="Times New Roman"/>
                <w:sz w:val="24"/>
                <w:szCs w:val="24"/>
                <w:lang w:eastAsia="ru-RU"/>
              </w:rPr>
              <w:br/>
              <w:t xml:space="preserve">с родителями        </w:t>
            </w:r>
          </w:p>
        </w:tc>
        <w:tc>
          <w:tcPr>
            <w:tcW w:w="3198" w:type="dxa"/>
            <w:gridSpan w:val="4"/>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2.3.1. Отсутствие обоснованных</w:t>
            </w:r>
            <w:r w:rsidRPr="009867D7">
              <w:rPr>
                <w:rFonts w:ascii="Times New Roman" w:hAnsi="Times New Roman"/>
                <w:sz w:val="24"/>
                <w:szCs w:val="24"/>
                <w:lang w:eastAsia="ru-RU"/>
              </w:rPr>
              <w:br/>
              <w:t xml:space="preserve">обращений родителей </w:t>
            </w:r>
            <w:r w:rsidRPr="009867D7">
              <w:rPr>
                <w:rFonts w:ascii="Times New Roman" w:hAnsi="Times New Roman"/>
                <w:sz w:val="24"/>
                <w:szCs w:val="24"/>
                <w:lang w:eastAsia="ru-RU"/>
              </w:rPr>
              <w:br/>
              <w:t>по поводу конфликтных ситуаций</w:t>
            </w:r>
          </w:p>
        </w:tc>
        <w:tc>
          <w:tcPr>
            <w:tcW w:w="3121" w:type="dxa"/>
            <w:hideMark/>
          </w:tcPr>
          <w:p w:rsidR="009867D7" w:rsidRPr="009867D7" w:rsidRDefault="009867D7" w:rsidP="009867D7">
            <w:pPr>
              <w:autoSpaceDE w:val="0"/>
              <w:autoSpaceDN w:val="0"/>
              <w:adjustRightInd w:val="0"/>
              <w:spacing w:after="0" w:line="240" w:lineRule="auto"/>
              <w:jc w:val="both"/>
              <w:rPr>
                <w:rFonts w:ascii="Times New Roman" w:hAnsi="Times New Roman"/>
                <w:sz w:val="24"/>
                <w:szCs w:val="24"/>
                <w:lang w:eastAsia="ru-RU"/>
              </w:rPr>
            </w:pPr>
            <w:r w:rsidRPr="009867D7">
              <w:rPr>
                <w:rFonts w:ascii="Times New Roman" w:hAnsi="Times New Roman"/>
                <w:sz w:val="24"/>
                <w:szCs w:val="24"/>
                <w:lang w:eastAsia="ru-RU"/>
              </w:rPr>
              <w:t xml:space="preserve">Отсутствие  обоснованных обращений родителей по поводу конфликтных ситуаций       </w:t>
            </w:r>
          </w:p>
        </w:tc>
        <w:tc>
          <w:tcPr>
            <w:tcW w:w="1134" w:type="dxa"/>
            <w:gridSpan w:val="3"/>
            <w:vAlign w:val="center"/>
            <w:hideMark/>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r w:rsidRPr="009867D7">
              <w:rPr>
                <w:rFonts w:ascii="Times New Roman" w:hAnsi="Times New Roman"/>
                <w:sz w:val="24"/>
                <w:szCs w:val="24"/>
                <w:lang w:eastAsia="ru-RU"/>
              </w:rPr>
              <w:t>10</w:t>
            </w:r>
          </w:p>
        </w:tc>
        <w:tc>
          <w:tcPr>
            <w:tcW w:w="2126" w:type="dxa"/>
            <w:gridSpan w:val="2"/>
            <w:hideMark/>
          </w:tcPr>
          <w:p w:rsidR="009867D7" w:rsidRPr="009867D7" w:rsidRDefault="009867D7" w:rsidP="009867D7">
            <w:pPr>
              <w:spacing w:after="0" w:line="240" w:lineRule="auto"/>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12840" w:type="dxa"/>
            <w:gridSpan w:val="11"/>
            <w:hideMark/>
          </w:tcPr>
          <w:p w:rsidR="009867D7" w:rsidRPr="009867D7" w:rsidRDefault="009867D7" w:rsidP="009867D7">
            <w:pPr>
              <w:numPr>
                <w:ilvl w:val="0"/>
                <w:numId w:val="25"/>
              </w:num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b/>
                <w:sz w:val="24"/>
                <w:szCs w:val="24"/>
                <w:lang w:eastAsia="ru-RU"/>
              </w:rPr>
              <w:t xml:space="preserve">Выплаты за качество выполняемых работ                                  </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3.1. Высокий уровень     </w:t>
            </w:r>
            <w:r w:rsidRPr="009867D7">
              <w:rPr>
                <w:rFonts w:ascii="Times New Roman" w:hAnsi="Times New Roman"/>
                <w:sz w:val="24"/>
                <w:szCs w:val="24"/>
                <w:lang w:eastAsia="ru-RU"/>
              </w:rPr>
              <w:br/>
              <w:t xml:space="preserve">осуществления медицинской деятельности            </w:t>
            </w:r>
          </w:p>
        </w:tc>
        <w:tc>
          <w:tcPr>
            <w:tcW w:w="3198" w:type="dxa"/>
            <w:gridSpan w:val="4"/>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3.1.1. Отсутствие замечаний надзорных органов, администрации ДООЛ      </w:t>
            </w:r>
            <w:r w:rsidRPr="009867D7">
              <w:rPr>
                <w:rFonts w:ascii="Times New Roman" w:hAnsi="Times New Roman"/>
                <w:sz w:val="24"/>
                <w:szCs w:val="24"/>
                <w:lang w:eastAsia="ru-RU"/>
              </w:rPr>
              <w:br/>
            </w:r>
          </w:p>
        </w:tc>
        <w:tc>
          <w:tcPr>
            <w:tcW w:w="3121" w:type="dxa"/>
            <w:hideMark/>
          </w:tcPr>
          <w:p w:rsidR="009867D7" w:rsidRPr="009867D7" w:rsidRDefault="009867D7" w:rsidP="009867D7">
            <w:pPr>
              <w:autoSpaceDE w:val="0"/>
              <w:autoSpaceDN w:val="0"/>
              <w:adjustRightInd w:val="0"/>
              <w:spacing w:after="0" w:line="240" w:lineRule="auto"/>
              <w:rPr>
                <w:rFonts w:ascii="Times New Roman" w:hAnsi="Times New Roman"/>
                <w:sz w:val="24"/>
                <w:szCs w:val="24"/>
                <w:lang w:eastAsia="ru-RU"/>
              </w:rPr>
            </w:pPr>
            <w:r w:rsidRPr="009867D7">
              <w:rPr>
                <w:rFonts w:ascii="Times New Roman" w:hAnsi="Times New Roman"/>
                <w:sz w:val="24"/>
                <w:szCs w:val="24"/>
                <w:lang w:eastAsia="ru-RU"/>
              </w:rPr>
              <w:t xml:space="preserve">Отсутствие замечаний      </w:t>
            </w:r>
            <w:r w:rsidRPr="009867D7">
              <w:rPr>
                <w:rFonts w:ascii="Times New Roman" w:hAnsi="Times New Roman"/>
                <w:sz w:val="24"/>
                <w:szCs w:val="24"/>
                <w:lang w:eastAsia="ru-RU"/>
              </w:rPr>
              <w:br/>
            </w:r>
          </w:p>
        </w:tc>
        <w:tc>
          <w:tcPr>
            <w:tcW w:w="1134" w:type="dxa"/>
            <w:gridSpan w:val="3"/>
            <w:vAlign w:val="center"/>
            <w:hideMark/>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r w:rsidRPr="009867D7">
              <w:rPr>
                <w:rFonts w:ascii="Times New Roman" w:hAnsi="Times New Roman"/>
                <w:sz w:val="24"/>
                <w:szCs w:val="24"/>
                <w:lang w:eastAsia="ru-RU"/>
              </w:rPr>
              <w:t>10</w:t>
            </w:r>
          </w:p>
        </w:tc>
        <w:tc>
          <w:tcPr>
            <w:tcW w:w="2126" w:type="dxa"/>
            <w:gridSpan w:val="2"/>
            <w:vAlign w:val="center"/>
            <w:hideMark/>
          </w:tcPr>
          <w:p w:rsidR="009867D7" w:rsidRPr="009867D7" w:rsidRDefault="009867D7" w:rsidP="009867D7">
            <w:pPr>
              <w:spacing w:after="0" w:line="240" w:lineRule="auto"/>
              <w:jc w:val="center"/>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ign w:val="center"/>
            <w:hideMark/>
          </w:tcPr>
          <w:p w:rsidR="009867D7" w:rsidRPr="009867D7" w:rsidRDefault="009867D7" w:rsidP="009867D7">
            <w:pPr>
              <w:spacing w:after="0"/>
              <w:rPr>
                <w:rFonts w:ascii="Times New Roman" w:hAnsi="Times New Roman"/>
                <w:b/>
                <w:sz w:val="24"/>
                <w:szCs w:val="24"/>
                <w:lang w:eastAsia="ru-RU"/>
              </w:rPr>
            </w:pPr>
          </w:p>
        </w:tc>
        <w:tc>
          <w:tcPr>
            <w:tcW w:w="326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3.2. Качество оказания медицинских услуг</w:t>
            </w:r>
          </w:p>
        </w:tc>
        <w:tc>
          <w:tcPr>
            <w:tcW w:w="3198" w:type="dxa"/>
            <w:gridSpan w:val="4"/>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3.2.1. Отсутствие жалоб детей, родителей</w:t>
            </w:r>
          </w:p>
        </w:tc>
        <w:tc>
          <w:tcPr>
            <w:tcW w:w="3121" w:type="dxa"/>
            <w:hideMark/>
          </w:tcPr>
          <w:p w:rsidR="009867D7" w:rsidRPr="009867D7" w:rsidRDefault="009867D7" w:rsidP="009867D7">
            <w:pPr>
              <w:tabs>
                <w:tab w:val="left" w:pos="1440"/>
              </w:tabs>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Отсутствие жалоб детей, родителей</w:t>
            </w:r>
          </w:p>
        </w:tc>
        <w:tc>
          <w:tcPr>
            <w:tcW w:w="1134" w:type="dxa"/>
            <w:gridSpan w:val="3"/>
          </w:tcPr>
          <w:p w:rsidR="009867D7" w:rsidRPr="009867D7" w:rsidRDefault="009867D7" w:rsidP="009867D7">
            <w:pPr>
              <w:tabs>
                <w:tab w:val="left" w:pos="1440"/>
              </w:tabs>
              <w:spacing w:after="0" w:line="240" w:lineRule="auto"/>
              <w:jc w:val="center"/>
              <w:rPr>
                <w:rFonts w:ascii="Times New Roman" w:eastAsia="Arial Unicode MS" w:hAnsi="Times New Roman"/>
                <w:color w:val="000000"/>
                <w:sz w:val="24"/>
                <w:szCs w:val="24"/>
                <w:lang w:eastAsia="ru-RU"/>
              </w:rPr>
            </w:pPr>
          </w:p>
          <w:p w:rsidR="009867D7" w:rsidRPr="009867D7" w:rsidRDefault="009867D7" w:rsidP="009867D7">
            <w:pPr>
              <w:tabs>
                <w:tab w:val="left" w:pos="1440"/>
              </w:tabs>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10</w:t>
            </w:r>
          </w:p>
        </w:tc>
        <w:tc>
          <w:tcPr>
            <w:tcW w:w="2126" w:type="dxa"/>
            <w:gridSpan w:val="2"/>
            <w:vAlign w:val="center"/>
            <w:hideMark/>
          </w:tcPr>
          <w:p w:rsidR="009867D7" w:rsidRPr="009867D7" w:rsidRDefault="009867D7" w:rsidP="009867D7">
            <w:pPr>
              <w:spacing w:after="0" w:line="240" w:lineRule="auto"/>
              <w:jc w:val="center"/>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val="restart"/>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p>
        </w:tc>
        <w:tc>
          <w:tcPr>
            <w:tcW w:w="3261" w:type="dxa"/>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 xml:space="preserve">3.3.Своевременный контроль качественного санитарно-гигиенического состояния корпусов, отрядных помещений, пищеблока, санитарного блока, медицинского пункта ДООЛ в соответствии с нормами </w:t>
            </w:r>
            <w:proofErr w:type="spellStart"/>
            <w:r w:rsidRPr="009867D7">
              <w:rPr>
                <w:rFonts w:ascii="Times New Roman" w:eastAsia="Arial Unicode MS" w:hAnsi="Times New Roman"/>
                <w:color w:val="000000"/>
                <w:sz w:val="24"/>
                <w:szCs w:val="24"/>
                <w:lang w:eastAsia="ru-RU"/>
              </w:rPr>
              <w:t>СанПин</w:t>
            </w:r>
            <w:proofErr w:type="spellEnd"/>
          </w:p>
        </w:tc>
        <w:tc>
          <w:tcPr>
            <w:tcW w:w="3198" w:type="dxa"/>
            <w:gridSpan w:val="4"/>
            <w:hideMark/>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3.3.1. Отсутствие замечаний</w:t>
            </w:r>
          </w:p>
        </w:tc>
        <w:tc>
          <w:tcPr>
            <w:tcW w:w="3121" w:type="dxa"/>
            <w:hideMark/>
          </w:tcPr>
          <w:p w:rsidR="009867D7" w:rsidRPr="009867D7" w:rsidRDefault="009867D7" w:rsidP="009867D7">
            <w:pPr>
              <w:tabs>
                <w:tab w:val="left" w:pos="1440"/>
              </w:tabs>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Отсутствие замечаний</w:t>
            </w:r>
          </w:p>
        </w:tc>
        <w:tc>
          <w:tcPr>
            <w:tcW w:w="1134" w:type="dxa"/>
            <w:gridSpan w:val="3"/>
            <w:hideMark/>
          </w:tcPr>
          <w:p w:rsidR="009867D7" w:rsidRPr="009867D7" w:rsidRDefault="009867D7" w:rsidP="009867D7">
            <w:pPr>
              <w:tabs>
                <w:tab w:val="left" w:pos="1440"/>
              </w:tabs>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10</w:t>
            </w:r>
          </w:p>
        </w:tc>
        <w:tc>
          <w:tcPr>
            <w:tcW w:w="2126" w:type="dxa"/>
            <w:gridSpan w:val="2"/>
            <w:vAlign w:val="center"/>
            <w:hideMark/>
          </w:tcPr>
          <w:p w:rsidR="009867D7" w:rsidRPr="009867D7" w:rsidRDefault="009867D7" w:rsidP="009867D7">
            <w:pPr>
              <w:spacing w:after="0" w:line="240" w:lineRule="auto"/>
              <w:jc w:val="center"/>
              <w:rPr>
                <w:rFonts w:ascii="Arial Unicode MS" w:eastAsia="Arial Unicode MS" w:hAnsi="Arial Unicode MS" w:cs="Arial Unicode MS"/>
                <w:color w:val="000000"/>
                <w:sz w:val="24"/>
                <w:szCs w:val="24"/>
                <w:lang w:eastAsia="ru-RU"/>
              </w:rPr>
            </w:pPr>
            <w:r w:rsidRPr="009867D7">
              <w:rPr>
                <w:rFonts w:ascii="Times New Roman" w:eastAsia="Arial Unicode MS" w:hAnsi="Times New Roman"/>
                <w:color w:val="000000"/>
                <w:sz w:val="24"/>
                <w:szCs w:val="24"/>
                <w:lang w:eastAsia="ru-RU"/>
              </w:rPr>
              <w:t>За смену/за сезон</w:t>
            </w:r>
          </w:p>
        </w:tc>
      </w:tr>
      <w:tr w:rsidR="009867D7" w:rsidRPr="009867D7" w:rsidTr="00986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2193" w:type="dxa"/>
            <w:gridSpan w:val="2"/>
            <w:vMerge/>
          </w:tcPr>
          <w:p w:rsidR="009867D7" w:rsidRPr="009867D7" w:rsidRDefault="009867D7" w:rsidP="009867D7">
            <w:pPr>
              <w:autoSpaceDE w:val="0"/>
              <w:autoSpaceDN w:val="0"/>
              <w:adjustRightInd w:val="0"/>
              <w:spacing w:after="0" w:line="240" w:lineRule="auto"/>
              <w:jc w:val="center"/>
              <w:rPr>
                <w:rFonts w:ascii="Times New Roman" w:hAnsi="Times New Roman"/>
                <w:sz w:val="24"/>
                <w:szCs w:val="24"/>
                <w:lang w:eastAsia="ru-RU"/>
              </w:rPr>
            </w:pPr>
          </w:p>
        </w:tc>
        <w:tc>
          <w:tcPr>
            <w:tcW w:w="3261" w:type="dxa"/>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3.4. Проведение санитарно-просветительских мероприятий (беседы, лекции, презентации и т.д.)  среди воспитанников и персонала</w:t>
            </w:r>
          </w:p>
        </w:tc>
        <w:tc>
          <w:tcPr>
            <w:tcW w:w="3198" w:type="dxa"/>
            <w:gridSpan w:val="4"/>
          </w:tcPr>
          <w:p w:rsidR="009867D7" w:rsidRPr="009867D7" w:rsidRDefault="009867D7" w:rsidP="009867D7">
            <w:pPr>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3.4.1. Мероприятие</w:t>
            </w:r>
          </w:p>
        </w:tc>
        <w:tc>
          <w:tcPr>
            <w:tcW w:w="3121" w:type="dxa"/>
          </w:tcPr>
          <w:p w:rsidR="009867D7" w:rsidRPr="009867D7" w:rsidRDefault="009867D7" w:rsidP="009867D7">
            <w:pPr>
              <w:tabs>
                <w:tab w:val="left" w:pos="1440"/>
              </w:tabs>
              <w:spacing w:after="0" w:line="240" w:lineRule="auto"/>
              <w:jc w:val="both"/>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По факту (за каждое санитарно-просветительское мероприятие)</w:t>
            </w:r>
          </w:p>
        </w:tc>
        <w:tc>
          <w:tcPr>
            <w:tcW w:w="1134" w:type="dxa"/>
            <w:gridSpan w:val="3"/>
          </w:tcPr>
          <w:p w:rsidR="009867D7" w:rsidRPr="009867D7" w:rsidRDefault="009867D7" w:rsidP="009867D7">
            <w:pPr>
              <w:tabs>
                <w:tab w:val="left" w:pos="1440"/>
              </w:tabs>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1</w:t>
            </w:r>
          </w:p>
        </w:tc>
        <w:tc>
          <w:tcPr>
            <w:tcW w:w="2126" w:type="dxa"/>
            <w:gridSpan w:val="2"/>
            <w:vAlign w:val="center"/>
          </w:tcPr>
          <w:p w:rsidR="009867D7" w:rsidRPr="009867D7" w:rsidRDefault="009867D7" w:rsidP="009867D7">
            <w:pPr>
              <w:spacing w:after="0" w:line="240" w:lineRule="auto"/>
              <w:jc w:val="center"/>
              <w:rPr>
                <w:rFonts w:ascii="Times New Roman" w:eastAsia="Arial Unicode MS" w:hAnsi="Times New Roman"/>
                <w:color w:val="000000"/>
                <w:sz w:val="24"/>
                <w:szCs w:val="24"/>
                <w:lang w:eastAsia="ru-RU"/>
              </w:rPr>
            </w:pPr>
            <w:r w:rsidRPr="009867D7">
              <w:rPr>
                <w:rFonts w:ascii="Times New Roman" w:eastAsia="Arial Unicode MS" w:hAnsi="Times New Roman"/>
                <w:color w:val="000000"/>
                <w:sz w:val="24"/>
                <w:szCs w:val="24"/>
                <w:lang w:eastAsia="ru-RU"/>
              </w:rPr>
              <w:t>За смену</w:t>
            </w:r>
          </w:p>
        </w:tc>
      </w:tr>
    </w:tbl>
    <w:p w:rsidR="009867D7" w:rsidRPr="009867D7" w:rsidRDefault="009867D7" w:rsidP="009867D7">
      <w:pPr>
        <w:spacing w:after="0" w:line="240" w:lineRule="auto"/>
        <w:jc w:val="both"/>
        <w:rPr>
          <w:rFonts w:ascii="Times New Roman" w:hAnsi="Times New Roman"/>
          <w:sz w:val="28"/>
          <w:szCs w:val="28"/>
        </w:rPr>
      </w:pPr>
    </w:p>
    <w:p w:rsidR="009867D7" w:rsidRPr="009867D7" w:rsidRDefault="009867D7" w:rsidP="009867D7">
      <w:pPr>
        <w:spacing w:line="252" w:lineRule="auto"/>
      </w:pPr>
    </w:p>
    <w:p w:rsidR="009867D7" w:rsidRPr="009867D7" w:rsidRDefault="009867D7" w:rsidP="009867D7">
      <w:pPr>
        <w:spacing w:after="0" w:line="240" w:lineRule="auto"/>
        <w:jc w:val="center"/>
        <w:rPr>
          <w:rFonts w:ascii="Times New Roman" w:hAnsi="Times New Roman"/>
          <w:sz w:val="28"/>
          <w:szCs w:val="28"/>
        </w:rPr>
      </w:pPr>
    </w:p>
    <w:p w:rsidR="009C398F" w:rsidRPr="009C398F" w:rsidRDefault="009C398F" w:rsidP="009C398F">
      <w:pPr>
        <w:shd w:val="clear" w:color="auto" w:fill="FFFFFF"/>
        <w:tabs>
          <w:tab w:val="left" w:pos="697"/>
        </w:tabs>
        <w:spacing w:after="0" w:line="276" w:lineRule="auto"/>
        <w:jc w:val="both"/>
        <w:rPr>
          <w:rFonts w:ascii="Times New Roman" w:eastAsia="Times New Roman" w:hAnsi="Times New Roman"/>
          <w:sz w:val="28"/>
          <w:szCs w:val="28"/>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hd w:val="clear" w:color="auto" w:fill="FFFFFF"/>
        <w:tabs>
          <w:tab w:val="left" w:pos="697"/>
        </w:tabs>
        <w:spacing w:after="0" w:line="276" w:lineRule="auto"/>
        <w:jc w:val="both"/>
        <w:rPr>
          <w:rFonts w:ascii="Times New Roman" w:eastAsia="Times New Roman" w:hAnsi="Times New Roman"/>
          <w:sz w:val="28"/>
          <w:szCs w:val="28"/>
        </w:rPr>
      </w:pPr>
    </w:p>
    <w:p w:rsidR="009C398F" w:rsidRPr="009C398F" w:rsidRDefault="009C398F" w:rsidP="009C398F">
      <w:pPr>
        <w:spacing w:after="0" w:line="240" w:lineRule="auto"/>
        <w:jc w:val="right"/>
        <w:rPr>
          <w:rFonts w:ascii="Times New Roman" w:eastAsia="Arial Unicode MS" w:hAnsi="Times New Roman"/>
          <w:color w:val="000000"/>
          <w:sz w:val="28"/>
          <w:szCs w:val="28"/>
          <w:lang w:eastAsia="ru-RU"/>
        </w:rPr>
      </w:pPr>
      <w:r w:rsidRPr="009C398F">
        <w:rPr>
          <w:rFonts w:ascii="Times New Roman" w:eastAsia="Arial Unicode MS" w:hAnsi="Times New Roman"/>
          <w:color w:val="000000"/>
          <w:sz w:val="28"/>
          <w:szCs w:val="28"/>
          <w:lang w:eastAsia="ru-RU"/>
        </w:rPr>
        <w:lastRenderedPageBreak/>
        <w:t>Приложение 2</w:t>
      </w:r>
    </w:p>
    <w:p w:rsidR="009C398F" w:rsidRPr="009C398F" w:rsidRDefault="009C398F" w:rsidP="009C398F">
      <w:pPr>
        <w:spacing w:after="0" w:line="240" w:lineRule="auto"/>
        <w:jc w:val="right"/>
        <w:rPr>
          <w:rFonts w:ascii="Times New Roman" w:eastAsia="Arial Unicode MS" w:hAnsi="Times New Roman"/>
          <w:color w:val="000000"/>
          <w:sz w:val="28"/>
          <w:szCs w:val="28"/>
          <w:lang w:eastAsia="ru-RU"/>
        </w:rPr>
      </w:pPr>
      <w:r w:rsidRPr="009C398F">
        <w:rPr>
          <w:rFonts w:ascii="Times New Roman" w:eastAsia="Arial Unicode MS" w:hAnsi="Times New Roman"/>
          <w:color w:val="000000"/>
          <w:sz w:val="28"/>
          <w:szCs w:val="28"/>
          <w:lang w:eastAsia="ru-RU"/>
        </w:rPr>
        <w:t xml:space="preserve">                                                                                                                                       </w:t>
      </w:r>
      <w:r w:rsidRPr="009C398F">
        <w:rPr>
          <w:rFonts w:ascii="Times New Roman" w:eastAsia="Arial Unicode MS" w:hAnsi="Times New Roman"/>
          <w:color w:val="000000"/>
          <w:sz w:val="28"/>
          <w:szCs w:val="28"/>
          <w:lang w:eastAsia="ru-RU"/>
        </w:rPr>
        <w:tab/>
        <w:t xml:space="preserve">      к Положению об оплате труда </w:t>
      </w:r>
    </w:p>
    <w:p w:rsidR="009C398F" w:rsidRPr="009C398F" w:rsidRDefault="009C398F" w:rsidP="009C398F">
      <w:pPr>
        <w:spacing w:after="0" w:line="240" w:lineRule="auto"/>
        <w:ind w:left="7080" w:firstLine="708"/>
        <w:jc w:val="right"/>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                                  </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r w:rsidRPr="009C398F">
        <w:rPr>
          <w:rFonts w:ascii="Times New Roman" w:eastAsia="Arial Unicode MS" w:hAnsi="Times New Roman"/>
          <w:b/>
          <w:color w:val="000000"/>
          <w:sz w:val="24"/>
          <w:szCs w:val="24"/>
          <w:lang w:eastAsia="ru-RU"/>
        </w:rPr>
        <w:t xml:space="preserve">Стимулирующие выплаты </w:t>
      </w:r>
    </w:p>
    <w:p w:rsidR="009C398F" w:rsidRPr="009C398F" w:rsidRDefault="009C398F" w:rsidP="009C398F">
      <w:pPr>
        <w:tabs>
          <w:tab w:val="left" w:pos="5245"/>
        </w:tabs>
        <w:spacing w:after="0" w:line="240" w:lineRule="auto"/>
        <w:jc w:val="center"/>
        <w:rPr>
          <w:rFonts w:ascii="Times New Roman" w:eastAsia="Arial Unicode MS" w:hAnsi="Times New Roman"/>
          <w:b/>
          <w:color w:val="000000"/>
          <w:sz w:val="24"/>
          <w:szCs w:val="24"/>
          <w:lang w:eastAsia="ru-RU"/>
        </w:rPr>
      </w:pPr>
      <w:r w:rsidRPr="009C398F">
        <w:rPr>
          <w:rFonts w:ascii="Times New Roman" w:eastAsia="Arial Unicode MS" w:hAnsi="Times New Roman"/>
          <w:b/>
          <w:color w:val="000000"/>
          <w:sz w:val="24"/>
          <w:szCs w:val="24"/>
          <w:lang w:eastAsia="ru-RU"/>
        </w:rPr>
        <w:t xml:space="preserve">(выплаты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w:t>
      </w:r>
    </w:p>
    <w:p w:rsidR="009C398F" w:rsidRPr="009C398F" w:rsidRDefault="009C398F" w:rsidP="009C398F">
      <w:pPr>
        <w:tabs>
          <w:tab w:val="left" w:pos="5245"/>
        </w:tabs>
        <w:spacing w:after="0" w:line="240" w:lineRule="auto"/>
        <w:jc w:val="center"/>
        <w:rPr>
          <w:rFonts w:ascii="Times New Roman" w:eastAsia="Arial Unicode MS" w:hAnsi="Times New Roman"/>
          <w:b/>
          <w:color w:val="000000"/>
          <w:sz w:val="24"/>
          <w:szCs w:val="24"/>
          <w:lang w:eastAsia="ru-RU"/>
        </w:rPr>
      </w:pPr>
      <w:r w:rsidRPr="009C398F">
        <w:rPr>
          <w:rFonts w:ascii="Times New Roman" w:eastAsia="Arial Unicode MS" w:hAnsi="Times New Roman"/>
          <w:b/>
          <w:color w:val="000000"/>
          <w:sz w:val="24"/>
          <w:szCs w:val="24"/>
          <w:lang w:eastAsia="ru-RU"/>
        </w:rPr>
        <w:t>Учреждения</w:t>
      </w:r>
    </w:p>
    <w:tbl>
      <w:tblPr>
        <w:tblW w:w="15030" w:type="dxa"/>
        <w:tblInd w:w="70" w:type="dxa"/>
        <w:tblLayout w:type="fixed"/>
        <w:tblCellMar>
          <w:left w:w="70" w:type="dxa"/>
          <w:right w:w="70" w:type="dxa"/>
        </w:tblCellMar>
        <w:tblLook w:val="04A0" w:firstRow="1" w:lastRow="0" w:firstColumn="1" w:lastColumn="0" w:noHBand="0" w:noVBand="1"/>
      </w:tblPr>
      <w:tblGrid>
        <w:gridCol w:w="2122"/>
        <w:gridCol w:w="3399"/>
        <w:gridCol w:w="3121"/>
        <w:gridCol w:w="40"/>
        <w:gridCol w:w="3076"/>
        <w:gridCol w:w="1425"/>
        <w:gridCol w:w="1847"/>
      </w:tblGrid>
      <w:tr w:rsidR="009C398F" w:rsidRPr="009C398F" w:rsidTr="00615A2A">
        <w:trPr>
          <w:cantSplit/>
          <w:trHeight w:val="240"/>
        </w:trPr>
        <w:tc>
          <w:tcPr>
            <w:tcW w:w="2122"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Должности</w:t>
            </w:r>
          </w:p>
        </w:tc>
        <w:tc>
          <w:tcPr>
            <w:tcW w:w="3399"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 xml:space="preserve">Критерии оценки </w:t>
            </w:r>
            <w:r w:rsidRPr="009C398F">
              <w:rPr>
                <w:rFonts w:ascii="Times New Roman" w:hAnsi="Times New Roman"/>
                <w:sz w:val="24"/>
                <w:szCs w:val="24"/>
                <w:lang w:eastAsia="ru-RU"/>
              </w:rPr>
              <w:br/>
              <w:t xml:space="preserve">результативности </w:t>
            </w:r>
            <w:r w:rsidRPr="009C398F">
              <w:rPr>
                <w:rFonts w:ascii="Times New Roman" w:hAnsi="Times New Roman"/>
                <w:sz w:val="24"/>
                <w:szCs w:val="24"/>
                <w:lang w:eastAsia="ru-RU"/>
              </w:rPr>
              <w:br/>
              <w:t>и качества труда</w:t>
            </w:r>
            <w:r w:rsidRPr="009C398F">
              <w:rPr>
                <w:rFonts w:ascii="Times New Roman" w:hAnsi="Times New Roman"/>
                <w:sz w:val="24"/>
                <w:szCs w:val="24"/>
                <w:lang w:eastAsia="ru-RU"/>
              </w:rPr>
              <w:br/>
              <w:t>работников учреждения</w:t>
            </w:r>
          </w:p>
        </w:tc>
        <w:tc>
          <w:tcPr>
            <w:tcW w:w="6237" w:type="dxa"/>
            <w:gridSpan w:val="3"/>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Условия</w:t>
            </w:r>
          </w:p>
        </w:tc>
        <w:tc>
          <w:tcPr>
            <w:tcW w:w="1425"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Предельное количество %</w:t>
            </w:r>
          </w:p>
        </w:tc>
        <w:tc>
          <w:tcPr>
            <w:tcW w:w="1847"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Периодичность</w:t>
            </w:r>
          </w:p>
        </w:tc>
      </w:tr>
      <w:tr w:rsidR="009C398F" w:rsidRPr="009C398F" w:rsidTr="00615A2A">
        <w:trPr>
          <w:cantSplit/>
          <w:trHeight w:val="840"/>
        </w:trPr>
        <w:tc>
          <w:tcPr>
            <w:tcW w:w="2122"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399"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121" w:type="dxa"/>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наименование</w:t>
            </w:r>
          </w:p>
        </w:tc>
        <w:tc>
          <w:tcPr>
            <w:tcW w:w="3116" w:type="dxa"/>
            <w:gridSpan w:val="2"/>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индикатор</w:t>
            </w:r>
          </w:p>
        </w:tc>
        <w:tc>
          <w:tcPr>
            <w:tcW w:w="1425"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847"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r>
      <w:tr w:rsidR="009C398F" w:rsidRPr="009C398F" w:rsidTr="00615A2A">
        <w:trPr>
          <w:cantSplit/>
          <w:trHeight w:val="206"/>
        </w:trPr>
        <w:tc>
          <w:tcPr>
            <w:tcW w:w="2122"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w:t>
            </w:r>
          </w:p>
        </w:tc>
        <w:tc>
          <w:tcPr>
            <w:tcW w:w="33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w:t>
            </w:r>
          </w:p>
        </w:tc>
        <w:tc>
          <w:tcPr>
            <w:tcW w:w="3121"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w:t>
            </w:r>
          </w:p>
        </w:tc>
        <w:tc>
          <w:tcPr>
            <w:tcW w:w="3116" w:type="dxa"/>
            <w:gridSpan w:val="2"/>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4</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1847"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7</w:t>
            </w:r>
          </w:p>
        </w:tc>
      </w:tr>
      <w:tr w:rsidR="009C398F" w:rsidRPr="009C398F" w:rsidTr="00615A2A">
        <w:trPr>
          <w:cantSplit/>
          <w:trHeight w:val="600"/>
        </w:trPr>
        <w:tc>
          <w:tcPr>
            <w:tcW w:w="2122" w:type="dxa"/>
            <w:tcBorders>
              <w:top w:val="single" w:sz="4" w:space="0" w:color="auto"/>
              <w:left w:val="single" w:sz="6" w:space="0" w:color="auto"/>
              <w:bottom w:val="nil"/>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t>Зам. директора по безопасности</w:t>
            </w:r>
          </w:p>
        </w:tc>
        <w:tc>
          <w:tcPr>
            <w:tcW w:w="12908" w:type="dxa"/>
            <w:gridSpan w:val="6"/>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eastAsia="ru-RU"/>
              </w:rPr>
              <w:t xml:space="preserve">1.Выплаты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615A2A">
        <w:trPr>
          <w:cantSplit/>
          <w:trHeight w:val="1125"/>
        </w:trPr>
        <w:tc>
          <w:tcPr>
            <w:tcW w:w="2122" w:type="dxa"/>
            <w:vMerge w:val="restart"/>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1.1.Организация работы по соблюдению правил техники безопасности жизнедеятельности</w:t>
            </w:r>
          </w:p>
        </w:tc>
        <w:tc>
          <w:tcPr>
            <w:tcW w:w="3161" w:type="dxa"/>
            <w:gridSpan w:val="2"/>
            <w:vMerge w:val="restart"/>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 Проведение инструктажей с детьми и работниками ДООЛ</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Контроль за ведением отрядной и </w:t>
            </w:r>
            <w:proofErr w:type="spellStart"/>
            <w:r w:rsidRPr="009C398F">
              <w:rPr>
                <w:rFonts w:ascii="Times New Roman" w:eastAsia="Arial Unicode MS" w:hAnsi="Times New Roman"/>
                <w:color w:val="000000"/>
                <w:sz w:val="24"/>
                <w:szCs w:val="24"/>
                <w:lang w:eastAsia="ru-RU"/>
              </w:rPr>
              <w:t>общелагерной</w:t>
            </w:r>
            <w:proofErr w:type="spellEnd"/>
            <w:r w:rsidRPr="009C398F">
              <w:rPr>
                <w:rFonts w:ascii="Times New Roman" w:eastAsia="Arial Unicode MS" w:hAnsi="Times New Roman"/>
                <w:color w:val="000000"/>
                <w:sz w:val="24"/>
                <w:szCs w:val="24"/>
                <w:lang w:eastAsia="ru-RU"/>
              </w:rPr>
              <w:t xml:space="preserve"> документации по проведению инструктажей</w:t>
            </w:r>
          </w:p>
        </w:tc>
        <w:tc>
          <w:tcPr>
            <w:tcW w:w="1425" w:type="dxa"/>
            <w:vMerge w:val="restart"/>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20</w:t>
            </w: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20</w:t>
            </w:r>
          </w:p>
        </w:tc>
        <w:tc>
          <w:tcPr>
            <w:tcW w:w="1847" w:type="dxa"/>
            <w:vMerge w:val="restart"/>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615A2A">
        <w:trPr>
          <w:cantSplit/>
          <w:trHeight w:val="407"/>
        </w:trPr>
        <w:tc>
          <w:tcPr>
            <w:tcW w:w="2122" w:type="dxa"/>
            <w:vMerge/>
            <w:tcBorders>
              <w:top w:val="nil"/>
              <w:left w:val="single" w:sz="6" w:space="0" w:color="auto"/>
              <w:bottom w:val="nil"/>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3399"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vMerge/>
            <w:tcBorders>
              <w:top w:val="single" w:sz="4" w:space="0" w:color="auto"/>
              <w:left w:val="single" w:sz="6"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травм</w:t>
            </w:r>
          </w:p>
        </w:tc>
        <w:tc>
          <w:tcPr>
            <w:tcW w:w="1425"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1847" w:type="dxa"/>
            <w:vMerge/>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1.1.2. Контроль за безопасностью в образовательном процессе оборудования, приборов, технических средств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Наличие актов осмотра оборудования, приборов, технических средств </w:t>
            </w:r>
          </w:p>
        </w:tc>
        <w:tc>
          <w:tcPr>
            <w:tcW w:w="1425"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val="restart"/>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 Взаимодействие с учреждениями и организациями</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1.2.1.Разработка плана ГО ДООЛ</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Наличие плана</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1.2.2. Организация занятий по эвакуации детей и работников ДООЛ</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Проведение учений </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1.2.3. Бесперебойная и безаварийная работа систем жизнеобеспечения ДООЛ</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 по бесперебойной и безаварийной работе систем жизнеобеспечения</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1.3.Внедрение и использование эффективных способов и средств документооборота</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1.3.1. Работа по Стандарту безопасности ДООЛ</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 надзорных органов, директора</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1.4.Обеспечение благоприятного психологического климата в коллективе учреждения среди сотрудников и воспитанников</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1.4.1.Отзывы педагогического коллектива, воспитанников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Баланс положительных и отрицательных отзывов, отсутствие конфликтных ситуаций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смену/сезон</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8" w:type="dxa"/>
            <w:gridSpan w:val="6"/>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w:t>
            </w:r>
            <w:r w:rsidRPr="009C398F">
              <w:rPr>
                <w:rFonts w:ascii="Times New Roman" w:eastAsia="Arial Unicode MS" w:hAnsi="Times New Roman"/>
                <w:b/>
                <w:color w:val="000000"/>
                <w:sz w:val="24"/>
                <w:szCs w:val="24"/>
                <w:lang w:eastAsia="ru-RU"/>
              </w:rPr>
              <w:t xml:space="preserve">. Выплаты за интенсивность и высокие результаты работы                   </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val="restart"/>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 Работа за пределами нормальной продолжительности рабочего времени</w:t>
            </w:r>
          </w:p>
        </w:tc>
        <w:tc>
          <w:tcPr>
            <w:tcW w:w="3121"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2.1.1.Специальный режим работы в летний период</w:t>
            </w:r>
          </w:p>
        </w:tc>
        <w:tc>
          <w:tcPr>
            <w:tcW w:w="3116" w:type="dxa"/>
            <w:gridSpan w:val="2"/>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Без замечаний, в полном объеме</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сезон</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21"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2.1.2.Несение дежурства в ночное время в качестве дежурного администрации</w:t>
            </w:r>
          </w:p>
        </w:tc>
        <w:tc>
          <w:tcPr>
            <w:tcW w:w="3116" w:type="dxa"/>
            <w:gridSpan w:val="2"/>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По графику в полном объеме</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nil"/>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2.2.Организация </w:t>
            </w:r>
            <w:proofErr w:type="spellStart"/>
            <w:r w:rsidRPr="009C398F">
              <w:rPr>
                <w:rFonts w:ascii="Times New Roman" w:eastAsia="Arial Unicode MS" w:hAnsi="Times New Roman"/>
                <w:color w:val="000000"/>
                <w:sz w:val="24"/>
                <w:szCs w:val="24"/>
                <w:lang w:eastAsia="ru-RU"/>
              </w:rPr>
              <w:t>здоровьесберегающей</w:t>
            </w:r>
            <w:proofErr w:type="spellEnd"/>
            <w:r w:rsidRPr="009C398F">
              <w:rPr>
                <w:rFonts w:ascii="Times New Roman" w:eastAsia="Arial Unicode MS" w:hAnsi="Times New Roman"/>
                <w:color w:val="000000"/>
                <w:sz w:val="24"/>
                <w:szCs w:val="24"/>
                <w:lang w:eastAsia="ru-RU"/>
              </w:rPr>
              <w:t xml:space="preserve"> воспитывающей среды</w:t>
            </w:r>
          </w:p>
        </w:tc>
        <w:tc>
          <w:tcPr>
            <w:tcW w:w="3121"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2.2.1.Отсутствие несчастных случаев, травматизма, конфликтов</w:t>
            </w:r>
          </w:p>
        </w:tc>
        <w:tc>
          <w:tcPr>
            <w:tcW w:w="3116" w:type="dxa"/>
            <w:gridSpan w:val="2"/>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несчастных случаев, травматизма, конфликтов</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40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12908" w:type="dxa"/>
            <w:gridSpan w:val="6"/>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III</w:t>
            </w:r>
            <w:r w:rsidRPr="009C398F">
              <w:rPr>
                <w:rFonts w:ascii="Times New Roman" w:eastAsia="Arial Unicode MS" w:hAnsi="Times New Roman"/>
                <w:b/>
                <w:color w:val="000000"/>
                <w:sz w:val="24"/>
                <w:szCs w:val="24"/>
                <w:lang w:eastAsia="ru-RU"/>
              </w:rPr>
              <w:t xml:space="preserve">. Выплаты за качество выполняемых работ                                  </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3.1.Коммуникативная культура</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3.1.1. Умение выстраивать эффективное взаимодействие с воспитанниками, сотрудниками и посетителями учреждения</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жалоб</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nil"/>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val="restart"/>
            <w:tcBorders>
              <w:top w:val="single" w:sz="6"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3.2.Высокий уровень профессионального мастерства</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3.2.1.Выполнение работ с высоким качеством, результативностью, интенсивностью труда и т.д.</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 полном объеме, без замечаний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tcBorders>
              <w:top w:val="nil"/>
              <w:left w:val="single" w:sz="6" w:space="0" w:color="auto"/>
              <w:bottom w:val="single" w:sz="4" w:space="0" w:color="auto"/>
              <w:right w:val="single" w:sz="6" w:space="0" w:color="auto"/>
            </w:tcBorders>
          </w:tcPr>
          <w:p w:rsidR="009C398F" w:rsidRPr="009C398F" w:rsidRDefault="009C398F" w:rsidP="009C398F">
            <w:pPr>
              <w:autoSpaceDE w:val="0"/>
              <w:autoSpaceDN w:val="0"/>
              <w:adjustRightInd w:val="0"/>
              <w:spacing w:after="0" w:line="240" w:lineRule="auto"/>
              <w:rPr>
                <w:rFonts w:ascii="Times New Roman" w:hAnsi="Times New Roman"/>
                <w:sz w:val="24"/>
                <w:szCs w:val="24"/>
                <w:lang w:eastAsia="ru-RU"/>
              </w:rPr>
            </w:pPr>
          </w:p>
        </w:tc>
        <w:tc>
          <w:tcPr>
            <w:tcW w:w="3399" w:type="dxa"/>
            <w:vMerge/>
            <w:tcBorders>
              <w:top w:val="single" w:sz="6"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3.2.2.Освоение инновационных технологий и их применение в практике работы с детьми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Справка старшего воспитателя</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смену</w:t>
            </w:r>
          </w:p>
        </w:tc>
      </w:tr>
      <w:tr w:rsidR="009C398F" w:rsidRPr="009C398F" w:rsidTr="00615A2A">
        <w:trPr>
          <w:cantSplit/>
          <w:trHeight w:val="600"/>
        </w:trPr>
        <w:tc>
          <w:tcPr>
            <w:tcW w:w="2122" w:type="dxa"/>
            <w:vMerge w:val="restart"/>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rPr>
                <w:rFonts w:ascii="Times New Roman" w:hAnsi="Times New Roman"/>
                <w:b/>
                <w:sz w:val="24"/>
                <w:szCs w:val="24"/>
                <w:lang w:eastAsia="ru-RU"/>
              </w:rPr>
            </w:pPr>
            <w:r w:rsidRPr="009C398F">
              <w:rPr>
                <w:rFonts w:ascii="Times New Roman" w:hAnsi="Times New Roman"/>
                <w:b/>
                <w:sz w:val="24"/>
                <w:szCs w:val="24"/>
                <w:lang w:eastAsia="ru-RU"/>
              </w:rPr>
              <w:lastRenderedPageBreak/>
              <w:t>Заместитель директора по административно-хозяйственной работе</w:t>
            </w:r>
          </w:p>
        </w:tc>
        <w:tc>
          <w:tcPr>
            <w:tcW w:w="12908" w:type="dxa"/>
            <w:gridSpan w:val="6"/>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eastAsia="ru-RU"/>
              </w:rPr>
              <w:t xml:space="preserve">1.Выплаты за важность выполняемой работы, степень самостоятельности и ответственности при выполнении поставленных задач                      </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1.1.Ведение профессиональной документации</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1.1.1.Полнота и соответствие нормативной, регламентирующей документации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tabs>
                <w:tab w:val="left" w:pos="1440"/>
              </w:tabs>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1.2.Выполнение функциональных обязанностей</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1.2.1.Поддержание территории в безопасном и чистом состоянии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1.2.2.Поддержание помещений и зданий в безопасном и чистом состоянии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1.2.3.Поддержание систем отопления, водоснабжения и вентиляции в безопасном и рабочем состоянии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15</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Arial Unicode MS" w:eastAsia="Arial Unicode MS" w:hAnsi="Arial Unicode MS" w:cs="Arial Unicode MS"/>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1.3.Обеспечение безопасности оздоровительно-образовательного процесса</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1.3.1.Обеспечение выполнения требований пожарной безопасности и электробезопасности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месяц/сезон</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 Оперативность работы</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1.4.1.Подготовка и организация ремонтных работ помещений и территории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Своевременная подготовка и проведение ремонта помещений и территории </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30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месяц/сезон</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1.4.2.Оснащенность ДООЛ материальными и техническими средствами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Своевременная оснащенность ДООЛ материальными и техническими средствами,</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позитивная динамика уровня оснащенности ДООЛ материальными и техническими средствами</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15</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месяц/сезон</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1.4.3. Своевременная подготовка финансово-экономических документов</w:t>
            </w:r>
          </w:p>
        </w:tc>
        <w:tc>
          <w:tcPr>
            <w:tcW w:w="3076" w:type="dxa"/>
            <w:tcBorders>
              <w:top w:val="single" w:sz="4" w:space="0" w:color="auto"/>
              <w:left w:val="single" w:sz="4"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 xml:space="preserve">Отсутствие замечаний со стороны МКУ </w:t>
            </w:r>
            <w:proofErr w:type="spellStart"/>
            <w:r w:rsidRPr="009C398F">
              <w:rPr>
                <w:rFonts w:ascii="Times New Roman" w:eastAsia="Arial Unicode MS" w:hAnsi="Times New Roman"/>
                <w:color w:val="000000"/>
                <w:sz w:val="24"/>
                <w:szCs w:val="24"/>
                <w:lang w:eastAsia="ru-RU"/>
              </w:rPr>
              <w:t>ЦБУиТО</w:t>
            </w:r>
            <w:proofErr w:type="spellEnd"/>
            <w:r w:rsidRPr="009C398F">
              <w:rPr>
                <w:rFonts w:ascii="Times New Roman" w:eastAsia="Arial Unicode MS" w:hAnsi="Times New Roman"/>
                <w:color w:val="000000"/>
                <w:sz w:val="24"/>
                <w:szCs w:val="24"/>
                <w:lang w:eastAsia="ru-RU"/>
              </w:rPr>
              <w:t xml:space="preserve"> УО</w:t>
            </w:r>
          </w:p>
        </w:tc>
        <w:tc>
          <w:tcPr>
            <w:tcW w:w="1425"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1.5.Обслуживание сайта</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1.5.1.Пополнение сайта по энергосбережению</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Своевременное пополнение и в полном объеме</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 Обеспечение сохранности имущества и его учет</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1.6.1.Проведение инвентаризации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недостачи и неустановленного оборудования</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 (по итогам инвентаризации)</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1.6.2. Замечания по утрате и порче имущества</w:t>
            </w:r>
          </w:p>
        </w:tc>
        <w:tc>
          <w:tcPr>
            <w:tcW w:w="3076" w:type="dxa"/>
            <w:tcBorders>
              <w:top w:val="single" w:sz="4" w:space="0" w:color="auto"/>
              <w:left w:val="single" w:sz="4"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1.6.3. Соответствие материально-технических запасов длительной эксплуатации нормативным срокам эксплуатации</w:t>
            </w:r>
          </w:p>
        </w:tc>
        <w:tc>
          <w:tcPr>
            <w:tcW w:w="3076" w:type="dxa"/>
            <w:tcBorders>
              <w:top w:val="single" w:sz="4" w:space="0" w:color="auto"/>
              <w:left w:val="single" w:sz="4"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w:t>
            </w:r>
          </w:p>
        </w:tc>
        <w:tc>
          <w:tcPr>
            <w:tcW w:w="1425"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 (по окончании оздоровительного сезона)</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1.7.Соблюдение санитарно-гигиенических норм, правил техники безопасности, охраны труда, пожарной безопасности</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1.7.1.Обеспечение спальных, бытовых, хозяйственных помещений оборудованием и инвентарем, отвечающим требованиям правил и норм безопасности жизнедеятельности,  стандартам безопасности труда и др.</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 администрации, надзорных органов, аварий, внештатных ситуаций</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472"/>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8" w:type="dxa"/>
            <w:gridSpan w:val="6"/>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w:t>
            </w:r>
            <w:r w:rsidRPr="009C398F">
              <w:rPr>
                <w:rFonts w:ascii="Times New Roman" w:eastAsia="Arial Unicode MS" w:hAnsi="Times New Roman"/>
                <w:b/>
                <w:color w:val="000000"/>
                <w:sz w:val="24"/>
                <w:szCs w:val="24"/>
                <w:lang w:eastAsia="ru-RU"/>
              </w:rPr>
              <w:t xml:space="preserve">. Выплаты за интенсивность и высокие результаты работы                   </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2.1.Выполнение дополнительных видов работ, не входящих в круг должностных</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2.1.1.Наличие дополнительных работ</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Своевременно, в полном объеме</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2.1.2.Несение дежурства в ночное время в качестве дежурного администратора</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По отдельному графику</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15</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left w:val="single" w:sz="6"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2.1.3. Участие в ремонтных работах на территории ДООЛ</w:t>
            </w:r>
          </w:p>
        </w:tc>
        <w:tc>
          <w:tcPr>
            <w:tcW w:w="3076" w:type="dxa"/>
            <w:tcBorders>
              <w:top w:val="single" w:sz="4" w:space="0" w:color="auto"/>
              <w:left w:val="single" w:sz="4" w:space="0" w:color="auto"/>
              <w:bottom w:val="single" w:sz="4" w:space="0" w:color="auto"/>
              <w:right w:val="single" w:sz="6" w:space="0" w:color="auto"/>
            </w:tcBorders>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Своевременно, качественно</w:t>
            </w:r>
          </w:p>
        </w:tc>
        <w:tc>
          <w:tcPr>
            <w:tcW w:w="1425" w:type="dxa"/>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6" w:space="0" w:color="auto"/>
              <w:left w:val="single" w:sz="6" w:space="0" w:color="auto"/>
              <w:bottom w:val="single" w:sz="6" w:space="0" w:color="auto"/>
              <w:right w:val="single" w:sz="4" w:space="0" w:color="auto"/>
            </w:tcBorders>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60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2.2.Освоение выделенных бюджетных средств</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2.2.1.Процент освоения выделенных бюджетных средств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70-80% объема средств</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81-95% объёма средств</w:t>
            </w:r>
          </w:p>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 объёма средств</w:t>
            </w:r>
          </w:p>
        </w:tc>
        <w:tc>
          <w:tcPr>
            <w:tcW w:w="1425" w:type="dxa"/>
            <w:tcBorders>
              <w:top w:val="single" w:sz="6" w:space="0" w:color="auto"/>
              <w:left w:val="single" w:sz="6" w:space="0" w:color="auto"/>
              <w:bottom w:val="single" w:sz="6"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p w:rsidR="009C398F" w:rsidRPr="009C398F" w:rsidRDefault="009C398F" w:rsidP="009C398F">
            <w:pPr>
              <w:autoSpaceDE w:val="0"/>
              <w:autoSpaceDN w:val="0"/>
              <w:adjustRightInd w:val="0"/>
              <w:spacing w:after="0" w:line="240" w:lineRule="auto"/>
              <w:jc w:val="center"/>
              <w:rPr>
                <w:rFonts w:ascii="Arial" w:hAnsi="Arial" w:cs="Arial"/>
                <w:sz w:val="20"/>
                <w:szCs w:val="20"/>
                <w:lang w:eastAsia="ru-RU"/>
              </w:rPr>
            </w:pPr>
            <w:r w:rsidRPr="009C398F">
              <w:rPr>
                <w:rFonts w:ascii="Times New Roman" w:hAnsi="Times New Roman"/>
                <w:sz w:val="24"/>
                <w:szCs w:val="24"/>
                <w:lang w:eastAsia="ru-RU"/>
              </w:rPr>
              <w:t>20</w:t>
            </w:r>
          </w:p>
        </w:tc>
        <w:tc>
          <w:tcPr>
            <w:tcW w:w="1847" w:type="dxa"/>
            <w:tcBorders>
              <w:top w:val="single" w:sz="6" w:space="0" w:color="auto"/>
              <w:left w:val="single" w:sz="6" w:space="0" w:color="auto"/>
              <w:bottom w:val="single" w:sz="6"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1080"/>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2.3.Соответствие учреждения требованиям регламентирующего законодательства в области законодательства в области отдыха и оздоровления детей</w:t>
            </w:r>
          </w:p>
        </w:tc>
        <w:tc>
          <w:tcPr>
            <w:tcW w:w="3161" w:type="dxa"/>
            <w:gridSpan w:val="2"/>
            <w:vMerge w:val="restart"/>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2.3.1.Наличие предписаний контролирующих органов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Оперативное устранение предписаний контролирующих или надзорных органов</w:t>
            </w:r>
          </w:p>
        </w:tc>
        <w:tc>
          <w:tcPr>
            <w:tcW w:w="1425" w:type="dxa"/>
            <w:vMerge w:val="restart"/>
            <w:tcBorders>
              <w:top w:val="single" w:sz="6"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15</w:t>
            </w:r>
          </w:p>
        </w:tc>
        <w:tc>
          <w:tcPr>
            <w:tcW w:w="1847" w:type="dxa"/>
            <w:vMerge w:val="restart"/>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vMerge/>
            <w:tcBorders>
              <w:top w:val="single" w:sz="4" w:space="0" w:color="auto"/>
              <w:left w:val="single" w:sz="6"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предписаний</w:t>
            </w:r>
          </w:p>
        </w:tc>
        <w:tc>
          <w:tcPr>
            <w:tcW w:w="1425" w:type="dxa"/>
            <w:vMerge/>
            <w:tcBorders>
              <w:top w:val="single" w:sz="6"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sz w:val="24"/>
                <w:szCs w:val="24"/>
                <w:lang w:eastAsia="ru-RU"/>
              </w:rPr>
            </w:pPr>
          </w:p>
        </w:tc>
        <w:tc>
          <w:tcPr>
            <w:tcW w:w="1847" w:type="dxa"/>
            <w:vMerge/>
            <w:tcBorders>
              <w:top w:val="single" w:sz="6" w:space="0" w:color="auto"/>
              <w:left w:val="single" w:sz="6" w:space="0" w:color="auto"/>
              <w:bottom w:val="single" w:sz="6"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2.4.Оперативность работы</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2.5.1.Своевременное обеспечение подготовки зданий, сооружений, оборудования и механизмов (весенний, осенний период)</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Выполнение работ в срок, в полном объеме, по факту</w:t>
            </w:r>
          </w:p>
        </w:tc>
        <w:tc>
          <w:tcPr>
            <w:tcW w:w="1425"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20</w:t>
            </w:r>
          </w:p>
        </w:tc>
        <w:tc>
          <w:tcPr>
            <w:tcW w:w="1847"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12908" w:type="dxa"/>
            <w:gridSpan w:val="6"/>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b/>
                <w:color w:val="000000"/>
                <w:sz w:val="24"/>
                <w:szCs w:val="24"/>
                <w:lang w:val="en-US" w:eastAsia="ru-RU"/>
              </w:rPr>
              <w:t>III</w:t>
            </w:r>
            <w:r w:rsidRPr="009C398F">
              <w:rPr>
                <w:rFonts w:ascii="Times New Roman" w:eastAsia="Arial Unicode MS" w:hAnsi="Times New Roman"/>
                <w:b/>
                <w:color w:val="000000"/>
                <w:sz w:val="24"/>
                <w:szCs w:val="24"/>
                <w:lang w:eastAsia="ru-RU"/>
              </w:rPr>
              <w:t xml:space="preserve">. Выплаты за качество выполняемых работ                                  </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val="restart"/>
            <w:tcBorders>
              <w:top w:val="single" w:sz="4" w:space="0" w:color="auto"/>
              <w:left w:val="single" w:sz="6" w:space="0" w:color="auto"/>
              <w:bottom w:val="single" w:sz="6"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3.1.Ресурсосбережение при выполнении работ</w:t>
            </w: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3.1.1.Осуществление рационального расходования материалов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Экономия материальных средств</w:t>
            </w:r>
          </w:p>
        </w:tc>
        <w:tc>
          <w:tcPr>
            <w:tcW w:w="1425"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1847"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3.1.2.Осуществление рационального расходования электроэнергии</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повышения лимитов</w:t>
            </w:r>
          </w:p>
        </w:tc>
        <w:tc>
          <w:tcPr>
            <w:tcW w:w="1425"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1847"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3.1.3.Бесперебойная и безаварийная работа систем жизнеобеспечения</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Отсутствие замечаний</w:t>
            </w:r>
          </w:p>
        </w:tc>
        <w:tc>
          <w:tcPr>
            <w:tcW w:w="1425"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tc>
        <w:tc>
          <w:tcPr>
            <w:tcW w:w="1847"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2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3.1.4.Укомлектованность ставок обслуживающего персонала</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100%</w:t>
            </w:r>
          </w:p>
        </w:tc>
        <w:tc>
          <w:tcPr>
            <w:tcW w:w="1425" w:type="dxa"/>
            <w:tcBorders>
              <w:top w:val="single" w:sz="4" w:space="0" w:color="auto"/>
              <w:left w:val="single" w:sz="6" w:space="0" w:color="auto"/>
              <w:bottom w:val="single" w:sz="4" w:space="0" w:color="auto"/>
              <w:right w:val="single" w:sz="6" w:space="0" w:color="auto"/>
            </w:tcBorders>
            <w:hideMark/>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10</w:t>
            </w:r>
          </w:p>
        </w:tc>
        <w:tc>
          <w:tcPr>
            <w:tcW w:w="1847" w:type="dxa"/>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885"/>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6"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vMerge w:val="restart"/>
            <w:tcBorders>
              <w:top w:val="single" w:sz="4" w:space="0" w:color="auto"/>
              <w:left w:val="single" w:sz="6" w:space="0" w:color="auto"/>
              <w:bottom w:val="single" w:sz="4" w:space="0" w:color="auto"/>
              <w:right w:val="single" w:sz="4"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3.1.5.Экономия средств при заключении хозяйственных договоров</w:t>
            </w: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Заключение хозяйственных договоров с экономией 5-10% от плановой стоимости</w:t>
            </w:r>
          </w:p>
        </w:tc>
        <w:tc>
          <w:tcPr>
            <w:tcW w:w="1425" w:type="dxa"/>
            <w:vMerge w:val="restart"/>
            <w:tcBorders>
              <w:top w:val="single" w:sz="4" w:space="0" w:color="auto"/>
              <w:left w:val="single" w:sz="6" w:space="0" w:color="auto"/>
              <w:bottom w:val="single" w:sz="6" w:space="0" w:color="auto"/>
              <w:right w:val="single" w:sz="6" w:space="0" w:color="auto"/>
            </w:tcBorders>
          </w:tcPr>
          <w:p w:rsidR="009C398F" w:rsidRPr="009C398F" w:rsidRDefault="009C398F" w:rsidP="009C398F">
            <w:pPr>
              <w:autoSpaceDE w:val="0"/>
              <w:autoSpaceDN w:val="0"/>
              <w:adjustRightInd w:val="0"/>
              <w:spacing w:after="0" w:line="240" w:lineRule="auto"/>
              <w:jc w:val="center"/>
              <w:rPr>
                <w:rFonts w:ascii="Times New Roman" w:hAnsi="Times New Roman"/>
                <w:sz w:val="24"/>
                <w:szCs w:val="24"/>
                <w:lang w:eastAsia="ru-RU"/>
              </w:rPr>
            </w:pPr>
            <w:r w:rsidRPr="009C398F">
              <w:rPr>
                <w:rFonts w:ascii="Times New Roman" w:hAnsi="Times New Roman"/>
                <w:sz w:val="24"/>
                <w:szCs w:val="24"/>
                <w:lang w:eastAsia="ru-RU"/>
              </w:rPr>
              <w:t>5</w:t>
            </w: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p w:rsidR="009C398F" w:rsidRPr="009C398F" w:rsidRDefault="009C398F" w:rsidP="009C398F">
            <w:pPr>
              <w:spacing w:after="0" w:line="240" w:lineRule="auto"/>
              <w:rPr>
                <w:rFonts w:ascii="Arial Unicode MS" w:eastAsia="Arial Unicode MS" w:hAnsi="Arial Unicode MS" w:cs="Arial Unicode MS"/>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5</w:t>
            </w:r>
          </w:p>
        </w:tc>
        <w:tc>
          <w:tcPr>
            <w:tcW w:w="1847" w:type="dxa"/>
            <w:vMerge w:val="restart"/>
            <w:tcBorders>
              <w:top w:val="single" w:sz="4" w:space="0" w:color="auto"/>
              <w:left w:val="single" w:sz="6" w:space="0" w:color="auto"/>
              <w:bottom w:val="single" w:sz="6" w:space="0" w:color="auto"/>
              <w:right w:val="single" w:sz="4" w:space="0" w:color="auto"/>
            </w:tcBorders>
            <w:vAlign w:val="center"/>
            <w:hideMark/>
          </w:tcPr>
          <w:p w:rsidR="009C398F" w:rsidRPr="009C398F" w:rsidRDefault="009C398F" w:rsidP="009C398F">
            <w:pPr>
              <w:spacing w:after="0" w:line="240" w:lineRule="auto"/>
              <w:jc w:val="center"/>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 месяц/год</w:t>
            </w:r>
          </w:p>
        </w:tc>
      </w:tr>
      <w:tr w:rsidR="009C398F" w:rsidRPr="009C398F" w:rsidTr="00615A2A">
        <w:trPr>
          <w:cantSplit/>
          <w:trHeight w:val="204"/>
        </w:trPr>
        <w:tc>
          <w:tcPr>
            <w:tcW w:w="2122"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hAnsi="Times New Roman"/>
                <w:b/>
                <w:sz w:val="24"/>
                <w:szCs w:val="24"/>
                <w:lang w:eastAsia="ru-RU"/>
              </w:rPr>
            </w:pPr>
          </w:p>
        </w:tc>
        <w:tc>
          <w:tcPr>
            <w:tcW w:w="3399"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161" w:type="dxa"/>
            <w:gridSpan w:val="2"/>
            <w:vMerge/>
            <w:tcBorders>
              <w:top w:val="single" w:sz="4" w:space="0" w:color="auto"/>
              <w:left w:val="single" w:sz="6"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3076" w:type="dxa"/>
            <w:tcBorders>
              <w:top w:val="single" w:sz="4" w:space="0" w:color="auto"/>
              <w:left w:val="single" w:sz="4" w:space="0" w:color="auto"/>
              <w:bottom w:val="single" w:sz="4" w:space="0" w:color="auto"/>
              <w:right w:val="single" w:sz="6" w:space="0" w:color="auto"/>
            </w:tcBorders>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r w:rsidRPr="009C398F">
              <w:rPr>
                <w:rFonts w:ascii="Times New Roman" w:eastAsia="Arial Unicode MS" w:hAnsi="Times New Roman"/>
                <w:color w:val="000000"/>
                <w:sz w:val="24"/>
                <w:szCs w:val="24"/>
                <w:lang w:eastAsia="ru-RU"/>
              </w:rPr>
              <w:t>Заключение хозяйственных договоров с экономией до 15% от плановой стоимости</w:t>
            </w:r>
          </w:p>
        </w:tc>
        <w:tc>
          <w:tcPr>
            <w:tcW w:w="1425" w:type="dxa"/>
            <w:vMerge/>
            <w:tcBorders>
              <w:top w:val="single" w:sz="4" w:space="0" w:color="auto"/>
              <w:left w:val="single" w:sz="6" w:space="0" w:color="auto"/>
              <w:bottom w:val="single" w:sz="4" w:space="0" w:color="auto"/>
              <w:right w:val="single" w:sz="6"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c>
          <w:tcPr>
            <w:tcW w:w="1847" w:type="dxa"/>
            <w:vMerge/>
            <w:tcBorders>
              <w:top w:val="single" w:sz="4" w:space="0" w:color="auto"/>
              <w:left w:val="single" w:sz="6" w:space="0" w:color="auto"/>
              <w:bottom w:val="single" w:sz="4" w:space="0" w:color="auto"/>
              <w:right w:val="single" w:sz="4" w:space="0" w:color="auto"/>
            </w:tcBorders>
            <w:vAlign w:val="center"/>
            <w:hideMark/>
          </w:tcPr>
          <w:p w:rsidR="009C398F" w:rsidRPr="009C398F" w:rsidRDefault="009C398F" w:rsidP="009C398F">
            <w:pPr>
              <w:spacing w:after="0" w:line="240" w:lineRule="auto"/>
              <w:rPr>
                <w:rFonts w:ascii="Times New Roman" w:eastAsia="Arial Unicode MS" w:hAnsi="Times New Roman"/>
                <w:color w:val="000000"/>
                <w:sz w:val="24"/>
                <w:szCs w:val="24"/>
                <w:lang w:eastAsia="ru-RU"/>
              </w:rPr>
            </w:pPr>
          </w:p>
        </w:tc>
      </w:tr>
    </w:tbl>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pacing w:after="0" w:line="240" w:lineRule="auto"/>
        <w:jc w:val="center"/>
        <w:rPr>
          <w:rFonts w:ascii="Times New Roman" w:eastAsia="Arial Unicode MS" w:hAnsi="Times New Roman"/>
          <w:b/>
          <w:color w:val="000000"/>
          <w:sz w:val="24"/>
          <w:szCs w:val="24"/>
          <w:lang w:eastAsia="ru-RU"/>
        </w:rPr>
      </w:pPr>
    </w:p>
    <w:p w:rsidR="009C398F" w:rsidRPr="009C398F" w:rsidRDefault="009C398F" w:rsidP="009C398F">
      <w:pPr>
        <w:shd w:val="clear" w:color="auto" w:fill="FFFFFF"/>
        <w:tabs>
          <w:tab w:val="left" w:pos="697"/>
        </w:tabs>
        <w:spacing w:after="0" w:line="276" w:lineRule="auto"/>
        <w:jc w:val="both"/>
        <w:rPr>
          <w:rFonts w:ascii="Times New Roman" w:eastAsia="Times New Roman" w:hAnsi="Times New Roman"/>
          <w:sz w:val="28"/>
          <w:szCs w:val="28"/>
        </w:rPr>
      </w:pPr>
    </w:p>
    <w:tbl>
      <w:tblPr>
        <w:tblStyle w:val="111"/>
        <w:tblW w:w="14737" w:type="dxa"/>
        <w:tblLayout w:type="fixed"/>
        <w:tblLook w:val="04A0" w:firstRow="1" w:lastRow="0" w:firstColumn="1" w:lastColumn="0" w:noHBand="0" w:noVBand="1"/>
      </w:tblPr>
      <w:tblGrid>
        <w:gridCol w:w="2263"/>
        <w:gridCol w:w="3261"/>
        <w:gridCol w:w="3260"/>
        <w:gridCol w:w="1984"/>
        <w:gridCol w:w="2268"/>
        <w:gridCol w:w="1701"/>
      </w:tblGrid>
      <w:tr w:rsidR="009C398F" w:rsidRPr="009C398F" w:rsidTr="00615A2A">
        <w:tc>
          <w:tcPr>
            <w:tcW w:w="2263" w:type="dxa"/>
            <w:vMerge w:val="restart"/>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Должности</w:t>
            </w:r>
          </w:p>
        </w:tc>
        <w:tc>
          <w:tcPr>
            <w:tcW w:w="3261" w:type="dxa"/>
            <w:vMerge w:val="restart"/>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Критерии оценки результативности и качества деятельности учреждений</w:t>
            </w:r>
          </w:p>
        </w:tc>
        <w:tc>
          <w:tcPr>
            <w:tcW w:w="5244" w:type="dxa"/>
            <w:gridSpan w:val="2"/>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Условия</w:t>
            </w:r>
          </w:p>
        </w:tc>
        <w:tc>
          <w:tcPr>
            <w:tcW w:w="2268" w:type="dxa"/>
            <w:vMerge w:val="restart"/>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Предельный размер выплат  к окладу (должностному окладу), ставке заработной платы</w:t>
            </w:r>
          </w:p>
        </w:tc>
        <w:tc>
          <w:tcPr>
            <w:tcW w:w="1701" w:type="dxa"/>
            <w:vMerge w:val="restart"/>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 xml:space="preserve">Периодичность </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наименование</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индикатор</w:t>
            </w:r>
          </w:p>
        </w:tc>
        <w:tc>
          <w:tcPr>
            <w:tcW w:w="2268" w:type="dxa"/>
            <w:vMerge/>
          </w:tcPr>
          <w:p w:rsidR="009C398F" w:rsidRPr="009C398F" w:rsidRDefault="009C398F" w:rsidP="009C398F">
            <w:pPr>
              <w:spacing w:line="240" w:lineRule="auto"/>
              <w:rPr>
                <w:rFonts w:ascii="Times New Roman" w:eastAsia="Times New Roman" w:hAnsi="Times New Roman"/>
                <w:sz w:val="24"/>
                <w:szCs w:val="24"/>
              </w:rPr>
            </w:pPr>
          </w:p>
        </w:tc>
        <w:tc>
          <w:tcPr>
            <w:tcW w:w="1701" w:type="dxa"/>
            <w:vMerge/>
          </w:tcPr>
          <w:p w:rsidR="009C398F" w:rsidRPr="009C398F" w:rsidRDefault="009C398F" w:rsidP="009C398F">
            <w:pPr>
              <w:spacing w:line="240" w:lineRule="auto"/>
              <w:rPr>
                <w:rFonts w:ascii="Times New Roman" w:eastAsia="Times New Roman" w:hAnsi="Times New Roman"/>
                <w:sz w:val="24"/>
                <w:szCs w:val="24"/>
              </w:rPr>
            </w:pPr>
          </w:p>
        </w:tc>
      </w:tr>
      <w:tr w:rsidR="009C398F" w:rsidRPr="009C398F" w:rsidTr="00615A2A">
        <w:tc>
          <w:tcPr>
            <w:tcW w:w="2263" w:type="dxa"/>
            <w:vMerge w:val="restart"/>
          </w:tcPr>
          <w:p w:rsidR="009C398F" w:rsidRPr="009C398F" w:rsidRDefault="009C398F" w:rsidP="009C398F">
            <w:pPr>
              <w:spacing w:line="240" w:lineRule="auto"/>
              <w:rPr>
                <w:rFonts w:ascii="Times New Roman" w:eastAsia="Times New Roman" w:hAnsi="Times New Roman"/>
                <w:b/>
                <w:sz w:val="24"/>
                <w:szCs w:val="24"/>
              </w:rPr>
            </w:pPr>
            <w:r w:rsidRPr="009C398F">
              <w:rPr>
                <w:rFonts w:ascii="Times New Roman" w:eastAsia="Times New Roman" w:hAnsi="Times New Roman"/>
                <w:b/>
                <w:sz w:val="24"/>
                <w:szCs w:val="24"/>
              </w:rPr>
              <w:t>Руководитель учреждения</w:t>
            </w:r>
          </w:p>
        </w:tc>
        <w:tc>
          <w:tcPr>
            <w:tcW w:w="10773" w:type="dxa"/>
            <w:gridSpan w:val="4"/>
          </w:tcPr>
          <w:p w:rsidR="009C398F" w:rsidRPr="009C398F" w:rsidRDefault="009C398F" w:rsidP="009C398F">
            <w:pPr>
              <w:spacing w:line="240" w:lineRule="auto"/>
              <w:rPr>
                <w:rFonts w:ascii="Times New Roman" w:eastAsia="Times New Roman" w:hAnsi="Times New Roman"/>
                <w:b/>
                <w:sz w:val="24"/>
                <w:szCs w:val="24"/>
              </w:rPr>
            </w:pPr>
            <w:r w:rsidRPr="009C398F">
              <w:rPr>
                <w:rFonts w:ascii="Times New Roman" w:eastAsia="Times New Roman" w:hAnsi="Times New Roman"/>
                <w:b/>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c>
          <w:tcPr>
            <w:tcW w:w="1701" w:type="dxa"/>
          </w:tcPr>
          <w:p w:rsidR="009C398F" w:rsidRPr="009C398F" w:rsidRDefault="009C398F" w:rsidP="009C398F">
            <w:pPr>
              <w:spacing w:line="240" w:lineRule="auto"/>
              <w:rPr>
                <w:rFonts w:ascii="Times New Roman" w:eastAsia="Times New Roman" w:hAnsi="Times New Roman"/>
                <w:b/>
                <w:sz w:val="24"/>
                <w:szCs w:val="24"/>
              </w:rPr>
            </w:pP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Последовательная реализация программы деятельности│(развития)   учреждения       </w:t>
            </w:r>
          </w:p>
        </w:tc>
        <w:tc>
          <w:tcPr>
            <w:tcW w:w="3260"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Выполнение программы деятельности (развития) учреждения         </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95 - 100%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90 - 95%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15</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Соответствие учреждения  требованиям надзорных органов   </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Отсутствие предписаний</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15</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Устранение предписаний в установленные сроки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Соответствие ресурсного обеспечения требованиям законодательства РФ</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95 - 100%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Эффективность финансово- экономической деятельности</w:t>
            </w:r>
          </w:p>
        </w:tc>
        <w:tc>
          <w:tcPr>
            <w:tcW w:w="3260"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Исполнение плана финансово- хозяйственной деятельности учреждения      </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95 - 100%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30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80%</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70%</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Привлечение внебюджетных средств</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Факт наличия</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Arial Unicode MS" w:hAnsi="Times New Roman"/>
                <w:color w:val="000000"/>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Своевременность и качество проведения ремонтов</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В установленные сроки</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tc>
        <w:tc>
          <w:tcPr>
            <w:tcW w:w="1701" w:type="dxa"/>
          </w:tcPr>
          <w:p w:rsidR="009C398F" w:rsidRPr="009C398F" w:rsidRDefault="009C398F" w:rsidP="009C398F">
            <w:pPr>
              <w:spacing w:line="240" w:lineRule="auto"/>
              <w:jc w:val="center"/>
              <w:rPr>
                <w:rFonts w:ascii="Times New Roman" w:eastAsia="Arial Unicode MS" w:hAnsi="Times New Roman"/>
                <w:color w:val="000000"/>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Выстраивание эффективных взаимодействий с другими учреждениями и </w:t>
            </w:r>
            <w:r w:rsidRPr="009C398F">
              <w:rPr>
                <w:rFonts w:ascii="Times New Roman" w:eastAsia="Times New Roman" w:hAnsi="Times New Roman"/>
                <w:sz w:val="24"/>
                <w:szCs w:val="24"/>
              </w:rPr>
              <w:lastRenderedPageBreak/>
              <w:t xml:space="preserve">ведомствами для достижения целей учреждения     </w:t>
            </w: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lastRenderedPageBreak/>
              <w:t>Наличие соглашений, договоров о совместной деятельности</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Факт наличия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10773" w:type="dxa"/>
            <w:gridSpan w:val="4"/>
          </w:tcPr>
          <w:p w:rsidR="009C398F" w:rsidRPr="009C398F" w:rsidRDefault="009C398F" w:rsidP="009C398F">
            <w:pPr>
              <w:spacing w:line="240" w:lineRule="auto"/>
              <w:rPr>
                <w:rFonts w:ascii="Times New Roman" w:eastAsia="Times New Roman" w:hAnsi="Times New Roman"/>
                <w:b/>
                <w:sz w:val="24"/>
                <w:szCs w:val="24"/>
              </w:rPr>
            </w:pPr>
            <w:r w:rsidRPr="009C398F">
              <w:rPr>
                <w:rFonts w:ascii="Times New Roman" w:eastAsia="Times New Roman" w:hAnsi="Times New Roman"/>
                <w:b/>
                <w:sz w:val="24"/>
                <w:szCs w:val="24"/>
              </w:rPr>
              <w:t xml:space="preserve">Выплаты за интенсивность и высокие результаты работы            </w:t>
            </w:r>
          </w:p>
        </w:tc>
        <w:tc>
          <w:tcPr>
            <w:tcW w:w="1701" w:type="dxa"/>
          </w:tcPr>
          <w:p w:rsidR="009C398F" w:rsidRPr="009C398F" w:rsidRDefault="009C398F" w:rsidP="009C398F">
            <w:pPr>
              <w:spacing w:line="240" w:lineRule="auto"/>
              <w:rPr>
                <w:rFonts w:ascii="Times New Roman" w:eastAsia="Times New Roman" w:hAnsi="Times New Roman"/>
                <w:b/>
                <w:sz w:val="24"/>
                <w:szCs w:val="24"/>
              </w:rPr>
            </w:pP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Дополнительные объемы и объекты  управления  </w:t>
            </w: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Количество дополнительных объектов управления</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За каждый объект управления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Участие в организации внутрисистемных и краевых мероприятий, участие в организации работ по реализации грантов, проектов, конкурсов, программ</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За каждое участие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Сохранность контингента воспитанников</w:t>
            </w:r>
          </w:p>
        </w:tc>
        <w:tc>
          <w:tcPr>
            <w:tcW w:w="3260"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Наполняемость отрядов в течение смены в соответствии с требованиями СанПиН</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90-100%</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Arial Unicode MS" w:hAnsi="Times New Roman"/>
                <w:color w:val="000000"/>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vMerge/>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70-85%</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15</w:t>
            </w:r>
          </w:p>
        </w:tc>
        <w:tc>
          <w:tcPr>
            <w:tcW w:w="1701" w:type="dxa"/>
          </w:tcPr>
          <w:p w:rsidR="009C398F" w:rsidRPr="009C398F" w:rsidRDefault="009C398F" w:rsidP="009C398F">
            <w:pPr>
              <w:spacing w:line="240" w:lineRule="auto"/>
              <w:jc w:val="center"/>
              <w:rPr>
                <w:rFonts w:ascii="Times New Roman" w:eastAsia="Arial Unicode MS" w:hAnsi="Times New Roman"/>
                <w:color w:val="000000"/>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Выполнение учреждением муниципального задания</w:t>
            </w:r>
          </w:p>
        </w:tc>
        <w:tc>
          <w:tcPr>
            <w:tcW w:w="3260" w:type="dxa"/>
          </w:tcPr>
          <w:p w:rsidR="009C398F" w:rsidRPr="009C398F" w:rsidRDefault="009C398F" w:rsidP="009C398F">
            <w:pPr>
              <w:spacing w:line="240" w:lineRule="auto"/>
              <w:rPr>
                <w:rFonts w:ascii="Times New Roman" w:eastAsia="Times New Roman" w:hAnsi="Times New Roman"/>
                <w:sz w:val="24"/>
                <w:szCs w:val="24"/>
              </w:rPr>
            </w:pP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90 - 100%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60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10773" w:type="dxa"/>
            <w:gridSpan w:val="4"/>
          </w:tcPr>
          <w:p w:rsidR="009C398F" w:rsidRPr="009C398F" w:rsidRDefault="009C398F" w:rsidP="009C398F">
            <w:pPr>
              <w:spacing w:line="240" w:lineRule="auto"/>
              <w:rPr>
                <w:rFonts w:ascii="Times New Roman" w:eastAsia="Times New Roman" w:hAnsi="Times New Roman"/>
                <w:b/>
                <w:sz w:val="24"/>
                <w:szCs w:val="24"/>
              </w:rPr>
            </w:pPr>
            <w:r w:rsidRPr="009C398F">
              <w:rPr>
                <w:rFonts w:ascii="Times New Roman" w:eastAsia="Times New Roman" w:hAnsi="Times New Roman"/>
                <w:b/>
                <w:sz w:val="24"/>
                <w:szCs w:val="24"/>
              </w:rPr>
              <w:t>Выплаты за качество выполняемых работ</w:t>
            </w:r>
          </w:p>
        </w:tc>
        <w:tc>
          <w:tcPr>
            <w:tcW w:w="1701" w:type="dxa"/>
          </w:tcPr>
          <w:p w:rsidR="009C398F" w:rsidRPr="009C398F" w:rsidRDefault="009C398F" w:rsidP="009C398F">
            <w:pPr>
              <w:spacing w:line="240" w:lineRule="auto"/>
              <w:rPr>
                <w:rFonts w:ascii="Times New Roman" w:eastAsia="Times New Roman" w:hAnsi="Times New Roman"/>
                <w:b/>
                <w:sz w:val="24"/>
                <w:szCs w:val="24"/>
              </w:rPr>
            </w:pP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Соблюдение законодательных и  нормативных правовых актов   </w:t>
            </w: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Отсутствие нарушений законодательных и нормативных правовых актов</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Отсутствие предписаний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val="restart"/>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Эффективность реализуемой кадровой политики</w:t>
            </w: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Укомплектованность штатов</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90 - 100%          </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30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Отсутствие конфликтных ситуаций в трудовом коллективе         </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Отсутствие жалоб, протоколов</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30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vMerge/>
          </w:tcPr>
          <w:p w:rsidR="009C398F" w:rsidRPr="009C398F" w:rsidRDefault="009C398F" w:rsidP="009C398F">
            <w:pPr>
              <w:spacing w:line="240" w:lineRule="auto"/>
              <w:rPr>
                <w:rFonts w:ascii="Times New Roman" w:eastAsia="Times New Roman" w:hAnsi="Times New Roman"/>
                <w:sz w:val="24"/>
                <w:szCs w:val="24"/>
              </w:rPr>
            </w:pPr>
          </w:p>
        </w:tc>
        <w:tc>
          <w:tcPr>
            <w:tcW w:w="3261" w:type="dxa"/>
            <w:vMerge/>
          </w:tcPr>
          <w:p w:rsidR="009C398F" w:rsidRPr="009C398F" w:rsidRDefault="009C398F" w:rsidP="009C398F">
            <w:pPr>
              <w:spacing w:line="240" w:lineRule="auto"/>
              <w:rPr>
                <w:rFonts w:ascii="Times New Roman" w:eastAsia="Times New Roman" w:hAnsi="Times New Roman"/>
                <w:sz w:val="24"/>
                <w:szCs w:val="24"/>
              </w:rPr>
            </w:pPr>
          </w:p>
        </w:tc>
        <w:tc>
          <w:tcPr>
            <w:tcW w:w="3260"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 xml:space="preserve">Количество молодых специалистов в учреждении        </w:t>
            </w:r>
          </w:p>
        </w:tc>
        <w:tc>
          <w:tcPr>
            <w:tcW w:w="1984" w:type="dxa"/>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От 1 до 5</w:t>
            </w:r>
          </w:p>
          <w:p w:rsidR="009C398F" w:rsidRPr="009C398F" w:rsidRDefault="009C398F" w:rsidP="009C398F">
            <w:pPr>
              <w:spacing w:line="240" w:lineRule="auto"/>
              <w:rPr>
                <w:rFonts w:ascii="Times New Roman" w:eastAsia="Times New Roman" w:hAnsi="Times New Roman"/>
                <w:sz w:val="24"/>
                <w:szCs w:val="24"/>
              </w:rPr>
            </w:pPr>
          </w:p>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От 6 и более</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10</w:t>
            </w:r>
          </w:p>
          <w:p w:rsidR="009C398F" w:rsidRPr="009C398F" w:rsidRDefault="009C398F" w:rsidP="009C398F">
            <w:pPr>
              <w:spacing w:line="240" w:lineRule="auto"/>
              <w:jc w:val="center"/>
              <w:rPr>
                <w:rFonts w:ascii="Times New Roman" w:eastAsia="Times New Roman" w:hAnsi="Times New Roman"/>
                <w:sz w:val="24"/>
                <w:szCs w:val="24"/>
              </w:rPr>
            </w:pPr>
          </w:p>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20</w:t>
            </w:r>
          </w:p>
        </w:tc>
        <w:tc>
          <w:tcPr>
            <w:tcW w:w="1701"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Arial Unicode MS" w:hAnsi="Times New Roman"/>
                <w:color w:val="000000"/>
                <w:sz w:val="24"/>
                <w:szCs w:val="24"/>
              </w:rPr>
              <w:t>За месяц/квартал</w:t>
            </w:r>
          </w:p>
        </w:tc>
      </w:tr>
      <w:tr w:rsidR="009C398F" w:rsidRPr="009C398F" w:rsidTr="00615A2A">
        <w:tc>
          <w:tcPr>
            <w:tcW w:w="2263" w:type="dxa"/>
          </w:tcPr>
          <w:p w:rsidR="009C398F" w:rsidRPr="009C398F" w:rsidRDefault="009C398F" w:rsidP="009C398F">
            <w:pPr>
              <w:spacing w:line="240" w:lineRule="auto"/>
              <w:rPr>
                <w:rFonts w:ascii="Times New Roman" w:eastAsia="Times New Roman" w:hAnsi="Times New Roman"/>
                <w:sz w:val="24"/>
                <w:szCs w:val="24"/>
              </w:rPr>
            </w:pPr>
          </w:p>
        </w:tc>
        <w:tc>
          <w:tcPr>
            <w:tcW w:w="8505" w:type="dxa"/>
            <w:gridSpan w:val="3"/>
          </w:tcPr>
          <w:p w:rsidR="009C398F" w:rsidRPr="009C398F" w:rsidRDefault="009C398F" w:rsidP="009C398F">
            <w:pPr>
              <w:spacing w:line="240" w:lineRule="auto"/>
              <w:rPr>
                <w:rFonts w:ascii="Times New Roman" w:eastAsia="Times New Roman" w:hAnsi="Times New Roman"/>
                <w:sz w:val="24"/>
                <w:szCs w:val="24"/>
              </w:rPr>
            </w:pPr>
            <w:r w:rsidRPr="009C398F">
              <w:rPr>
                <w:rFonts w:ascii="Times New Roman" w:eastAsia="Times New Roman" w:hAnsi="Times New Roman"/>
                <w:sz w:val="24"/>
                <w:szCs w:val="24"/>
              </w:rPr>
              <w:t>Выплата за сложность, напряженность и особый режим работы</w:t>
            </w:r>
          </w:p>
        </w:tc>
        <w:tc>
          <w:tcPr>
            <w:tcW w:w="2268" w:type="dxa"/>
          </w:tcPr>
          <w:p w:rsidR="009C398F" w:rsidRPr="009C398F" w:rsidRDefault="009C398F" w:rsidP="009C398F">
            <w:pPr>
              <w:spacing w:line="240" w:lineRule="auto"/>
              <w:jc w:val="center"/>
              <w:rPr>
                <w:rFonts w:ascii="Times New Roman" w:eastAsia="Times New Roman" w:hAnsi="Times New Roman"/>
                <w:sz w:val="24"/>
                <w:szCs w:val="24"/>
              </w:rPr>
            </w:pPr>
            <w:r w:rsidRPr="009C398F">
              <w:rPr>
                <w:rFonts w:ascii="Times New Roman" w:eastAsia="Times New Roman" w:hAnsi="Times New Roman"/>
                <w:sz w:val="24"/>
                <w:szCs w:val="24"/>
              </w:rPr>
              <w:t>30</w:t>
            </w:r>
          </w:p>
        </w:tc>
        <w:tc>
          <w:tcPr>
            <w:tcW w:w="1701" w:type="dxa"/>
          </w:tcPr>
          <w:p w:rsidR="009C398F" w:rsidRPr="009C398F" w:rsidRDefault="009C398F" w:rsidP="009C398F">
            <w:pPr>
              <w:spacing w:line="240" w:lineRule="auto"/>
              <w:jc w:val="center"/>
              <w:rPr>
                <w:rFonts w:ascii="Times New Roman" w:eastAsia="Arial Unicode MS" w:hAnsi="Times New Roman"/>
                <w:color w:val="000000"/>
                <w:sz w:val="24"/>
                <w:szCs w:val="24"/>
              </w:rPr>
            </w:pPr>
            <w:r w:rsidRPr="009C398F">
              <w:rPr>
                <w:rFonts w:ascii="Times New Roman" w:eastAsia="Arial Unicode MS" w:hAnsi="Times New Roman"/>
                <w:color w:val="000000"/>
                <w:sz w:val="24"/>
                <w:szCs w:val="24"/>
              </w:rPr>
              <w:t>За месяц</w:t>
            </w:r>
          </w:p>
        </w:tc>
      </w:tr>
    </w:tbl>
    <w:p w:rsidR="009C398F" w:rsidRPr="009C398F" w:rsidRDefault="009C398F" w:rsidP="009C398F">
      <w:pPr>
        <w:spacing w:after="0" w:line="240" w:lineRule="auto"/>
        <w:rPr>
          <w:rFonts w:ascii="Times New Roman" w:eastAsiaTheme="minorHAnsi" w:hAnsi="Times New Roman"/>
          <w:sz w:val="24"/>
          <w:szCs w:val="24"/>
        </w:rPr>
      </w:pPr>
    </w:p>
    <w:p w:rsidR="009C398F" w:rsidRDefault="009C398F"/>
    <w:sectPr w:rsidR="009C398F" w:rsidSect="00615A2A">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5C0F"/>
    <w:multiLevelType w:val="multilevel"/>
    <w:tmpl w:val="0F6E439E"/>
    <w:lvl w:ilvl="0">
      <w:start w:val="1"/>
      <w:numFmt w:val="upperRoman"/>
      <w:lvlText w:val="%1."/>
      <w:lvlJc w:val="left"/>
      <w:pPr>
        <w:ind w:left="1080" w:hanging="72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B213234"/>
    <w:multiLevelType w:val="hybridMultilevel"/>
    <w:tmpl w:val="86CCA506"/>
    <w:lvl w:ilvl="0" w:tplc="12E8AE7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6CB166D"/>
    <w:multiLevelType w:val="multilevel"/>
    <w:tmpl w:val="1BB44E7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C982D6C"/>
    <w:multiLevelType w:val="hybridMultilevel"/>
    <w:tmpl w:val="BCDA72F4"/>
    <w:lvl w:ilvl="0" w:tplc="0C403C2C">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452C1"/>
    <w:multiLevelType w:val="multilevel"/>
    <w:tmpl w:val="19CAE442"/>
    <w:lvl w:ilvl="0">
      <w:start w:val="6"/>
      <w:numFmt w:val="decimal"/>
      <w:lvlText w:val="%1."/>
      <w:lvlJc w:val="left"/>
      <w:pPr>
        <w:ind w:left="525" w:hanging="525"/>
      </w:pPr>
    </w:lvl>
    <w:lvl w:ilvl="1">
      <w:start w:val="1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F4E2373"/>
    <w:multiLevelType w:val="multilevel"/>
    <w:tmpl w:val="2086216A"/>
    <w:lvl w:ilvl="0">
      <w:start w:val="1"/>
      <w:numFmt w:val="upperRoman"/>
      <w:lvlText w:val="%1."/>
      <w:lvlJc w:val="left"/>
      <w:pPr>
        <w:ind w:left="1080" w:hanging="720"/>
      </w:pPr>
    </w:lvl>
    <w:lvl w:ilvl="1">
      <w:start w:val="2"/>
      <w:numFmt w:val="decimal"/>
      <w:isLgl/>
      <w:lvlText w:val="%1.%2."/>
      <w:lvlJc w:val="left"/>
      <w:pPr>
        <w:ind w:left="1635" w:hanging="1275"/>
      </w:pPr>
    </w:lvl>
    <w:lvl w:ilvl="2">
      <w:start w:val="1"/>
      <w:numFmt w:val="decimal"/>
      <w:isLgl/>
      <w:lvlText w:val="%1.%2.%3."/>
      <w:lvlJc w:val="left"/>
      <w:pPr>
        <w:ind w:left="1635" w:hanging="1275"/>
      </w:pPr>
    </w:lvl>
    <w:lvl w:ilvl="3">
      <w:start w:val="1"/>
      <w:numFmt w:val="decimal"/>
      <w:isLgl/>
      <w:lvlText w:val="%1.%2.%3.%4."/>
      <w:lvlJc w:val="left"/>
      <w:pPr>
        <w:ind w:left="1635" w:hanging="1275"/>
      </w:pPr>
    </w:lvl>
    <w:lvl w:ilvl="4">
      <w:start w:val="1"/>
      <w:numFmt w:val="decimal"/>
      <w:isLgl/>
      <w:lvlText w:val="%1.%2.%3.%4.%5."/>
      <w:lvlJc w:val="left"/>
      <w:pPr>
        <w:ind w:left="1635" w:hanging="1275"/>
      </w:pPr>
    </w:lvl>
    <w:lvl w:ilvl="5">
      <w:start w:val="1"/>
      <w:numFmt w:val="decimal"/>
      <w:isLgl/>
      <w:lvlText w:val="%1.%2.%3.%4.%5.%6."/>
      <w:lvlJc w:val="left"/>
      <w:pPr>
        <w:ind w:left="1635" w:hanging="1275"/>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34B40861"/>
    <w:multiLevelType w:val="multilevel"/>
    <w:tmpl w:val="467A4436"/>
    <w:lvl w:ilvl="0">
      <w:start w:val="3"/>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3D7A32A3"/>
    <w:multiLevelType w:val="hybridMultilevel"/>
    <w:tmpl w:val="AFACEFEE"/>
    <w:lvl w:ilvl="0" w:tplc="93D6DE5A">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D71C06"/>
    <w:multiLevelType w:val="multilevel"/>
    <w:tmpl w:val="6124380C"/>
    <w:lvl w:ilvl="0">
      <w:start w:val="1"/>
      <w:numFmt w:val="upperRoman"/>
      <w:lvlText w:val="%1."/>
      <w:lvlJc w:val="left"/>
      <w:pPr>
        <w:ind w:left="1080" w:hanging="720"/>
      </w:pPr>
      <w:rPr>
        <w:b/>
      </w:rPr>
    </w:lvl>
    <w:lvl w:ilvl="1">
      <w:start w:val="1"/>
      <w:numFmt w:val="decimal"/>
      <w:isLgl/>
      <w:lvlText w:val="%1.%2."/>
      <w:lvlJc w:val="left"/>
      <w:pPr>
        <w:ind w:left="1695" w:hanging="1335"/>
      </w:pPr>
    </w:lvl>
    <w:lvl w:ilvl="2">
      <w:start w:val="2"/>
      <w:numFmt w:val="decimal"/>
      <w:isLgl/>
      <w:lvlText w:val="%1.%2.%3."/>
      <w:lvlJc w:val="left"/>
      <w:pPr>
        <w:ind w:left="1695" w:hanging="1335"/>
      </w:pPr>
    </w:lvl>
    <w:lvl w:ilvl="3">
      <w:start w:val="1"/>
      <w:numFmt w:val="decimal"/>
      <w:isLgl/>
      <w:lvlText w:val="%1.%2.%3.%4."/>
      <w:lvlJc w:val="left"/>
      <w:pPr>
        <w:ind w:left="1695" w:hanging="1335"/>
      </w:pPr>
    </w:lvl>
    <w:lvl w:ilvl="4">
      <w:start w:val="1"/>
      <w:numFmt w:val="decimal"/>
      <w:isLgl/>
      <w:lvlText w:val="%1.%2.%3.%4.%5."/>
      <w:lvlJc w:val="left"/>
      <w:pPr>
        <w:ind w:left="1695" w:hanging="1335"/>
      </w:pPr>
    </w:lvl>
    <w:lvl w:ilvl="5">
      <w:start w:val="1"/>
      <w:numFmt w:val="decimal"/>
      <w:isLgl/>
      <w:lvlText w:val="%1.%2.%3.%4.%5.%6."/>
      <w:lvlJc w:val="left"/>
      <w:pPr>
        <w:ind w:left="1695" w:hanging="1335"/>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47B22D26"/>
    <w:multiLevelType w:val="multilevel"/>
    <w:tmpl w:val="6124380C"/>
    <w:lvl w:ilvl="0">
      <w:start w:val="1"/>
      <w:numFmt w:val="upperRoman"/>
      <w:lvlText w:val="%1."/>
      <w:lvlJc w:val="left"/>
      <w:pPr>
        <w:ind w:left="1080" w:hanging="720"/>
      </w:pPr>
      <w:rPr>
        <w:b/>
      </w:rPr>
    </w:lvl>
    <w:lvl w:ilvl="1">
      <w:start w:val="1"/>
      <w:numFmt w:val="decimal"/>
      <w:isLgl/>
      <w:lvlText w:val="%1.%2."/>
      <w:lvlJc w:val="left"/>
      <w:pPr>
        <w:ind w:left="1695" w:hanging="1335"/>
      </w:pPr>
    </w:lvl>
    <w:lvl w:ilvl="2">
      <w:start w:val="2"/>
      <w:numFmt w:val="decimal"/>
      <w:isLgl/>
      <w:lvlText w:val="%1.%2.%3."/>
      <w:lvlJc w:val="left"/>
      <w:pPr>
        <w:ind w:left="1695" w:hanging="1335"/>
      </w:pPr>
    </w:lvl>
    <w:lvl w:ilvl="3">
      <w:start w:val="1"/>
      <w:numFmt w:val="decimal"/>
      <w:isLgl/>
      <w:lvlText w:val="%1.%2.%3.%4."/>
      <w:lvlJc w:val="left"/>
      <w:pPr>
        <w:ind w:left="1695" w:hanging="1335"/>
      </w:pPr>
    </w:lvl>
    <w:lvl w:ilvl="4">
      <w:start w:val="1"/>
      <w:numFmt w:val="decimal"/>
      <w:isLgl/>
      <w:lvlText w:val="%1.%2.%3.%4.%5."/>
      <w:lvlJc w:val="left"/>
      <w:pPr>
        <w:ind w:left="1695" w:hanging="1335"/>
      </w:pPr>
    </w:lvl>
    <w:lvl w:ilvl="5">
      <w:start w:val="1"/>
      <w:numFmt w:val="decimal"/>
      <w:isLgl/>
      <w:lvlText w:val="%1.%2.%3.%4.%5.%6."/>
      <w:lvlJc w:val="left"/>
      <w:pPr>
        <w:ind w:left="1695" w:hanging="1335"/>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50C4255B"/>
    <w:multiLevelType w:val="hybridMultilevel"/>
    <w:tmpl w:val="939C71FE"/>
    <w:lvl w:ilvl="0" w:tplc="08168E9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3703D90"/>
    <w:multiLevelType w:val="multilevel"/>
    <w:tmpl w:val="119A8DD8"/>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57470E6C"/>
    <w:multiLevelType w:val="multilevel"/>
    <w:tmpl w:val="D42AF0C2"/>
    <w:lvl w:ilvl="0">
      <w:start w:val="3"/>
      <w:numFmt w:val="decimal"/>
      <w:lvlText w:val="%1."/>
      <w:lvlJc w:val="left"/>
      <w:pPr>
        <w:ind w:left="432" w:hanging="432"/>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15:restartNumberingAfterBreak="0">
    <w:nsid w:val="58F91D2C"/>
    <w:multiLevelType w:val="hybridMultilevel"/>
    <w:tmpl w:val="54301DC2"/>
    <w:lvl w:ilvl="0" w:tplc="A3B4C2E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5FC84165"/>
    <w:multiLevelType w:val="multilevel"/>
    <w:tmpl w:val="891A3542"/>
    <w:lvl w:ilvl="0">
      <w:start w:val="4"/>
      <w:numFmt w:val="decimal"/>
      <w:lvlText w:val="%1."/>
      <w:lvlJc w:val="left"/>
      <w:pPr>
        <w:ind w:left="432" w:hanging="432"/>
      </w:pPr>
    </w:lvl>
    <w:lvl w:ilvl="1">
      <w:start w:val="3"/>
      <w:numFmt w:val="decimal"/>
      <w:lvlText w:val="%1.%2."/>
      <w:lvlJc w:val="left"/>
      <w:pPr>
        <w:ind w:left="720" w:hanging="720"/>
      </w:pPr>
      <w:rPr>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76607C8"/>
    <w:multiLevelType w:val="multilevel"/>
    <w:tmpl w:val="57C6E10C"/>
    <w:lvl w:ilvl="0">
      <w:start w:val="4"/>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69F47C9E"/>
    <w:multiLevelType w:val="multilevel"/>
    <w:tmpl w:val="725CCEB6"/>
    <w:lvl w:ilvl="0">
      <w:start w:val="4"/>
      <w:numFmt w:val="decimal"/>
      <w:lvlText w:val="%1."/>
      <w:lvlJc w:val="left"/>
      <w:pPr>
        <w:ind w:left="600" w:hanging="600"/>
      </w:pPr>
    </w:lvl>
    <w:lvl w:ilvl="1">
      <w:start w:val="14"/>
      <w:numFmt w:val="decimal"/>
      <w:lvlText w:val="%1.%2."/>
      <w:lvlJc w:val="left"/>
      <w:pPr>
        <w:ind w:left="2138" w:hanging="720"/>
      </w:pPr>
      <w:rPr>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6DBD2ADC"/>
    <w:multiLevelType w:val="multilevel"/>
    <w:tmpl w:val="EA6E34AE"/>
    <w:lvl w:ilvl="0">
      <w:start w:val="4"/>
      <w:numFmt w:val="decimal"/>
      <w:lvlText w:val="%1."/>
      <w:lvlJc w:val="left"/>
      <w:pPr>
        <w:ind w:left="600" w:hanging="600"/>
      </w:pPr>
    </w:lvl>
    <w:lvl w:ilvl="1">
      <w:start w:val="1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56800"/>
    <w:rsid w:val="00186402"/>
    <w:rsid w:val="001906B3"/>
    <w:rsid w:val="002A12D4"/>
    <w:rsid w:val="003675EE"/>
    <w:rsid w:val="003D71FF"/>
    <w:rsid w:val="003F266D"/>
    <w:rsid w:val="0046563A"/>
    <w:rsid w:val="004B73AB"/>
    <w:rsid w:val="00511411"/>
    <w:rsid w:val="00590DE3"/>
    <w:rsid w:val="00615A2A"/>
    <w:rsid w:val="00677322"/>
    <w:rsid w:val="007A0D27"/>
    <w:rsid w:val="007B7E82"/>
    <w:rsid w:val="00856A4E"/>
    <w:rsid w:val="008B2E8C"/>
    <w:rsid w:val="008D2892"/>
    <w:rsid w:val="008E6AB9"/>
    <w:rsid w:val="00934BB3"/>
    <w:rsid w:val="00956800"/>
    <w:rsid w:val="009867D7"/>
    <w:rsid w:val="009C398F"/>
    <w:rsid w:val="009D42F1"/>
    <w:rsid w:val="00AE2BA7"/>
    <w:rsid w:val="00C65590"/>
    <w:rsid w:val="00CA2E0B"/>
    <w:rsid w:val="00DA418B"/>
    <w:rsid w:val="00E04CD8"/>
    <w:rsid w:val="00E14FA4"/>
    <w:rsid w:val="00E67E5F"/>
    <w:rsid w:val="00F94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3F284-916B-406B-8C7B-9967C26E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66D"/>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266D"/>
    <w:pPr>
      <w:spacing w:after="0" w:line="240" w:lineRule="auto"/>
    </w:pPr>
    <w:rPr>
      <w:rFonts w:ascii="Calibri" w:eastAsia="Times New Roman" w:hAnsi="Calibri" w:cs="Times New Roman"/>
      <w:lang w:eastAsia="ru-RU"/>
    </w:rPr>
  </w:style>
  <w:style w:type="paragraph" w:styleId="a4">
    <w:name w:val="List Paragraph"/>
    <w:basedOn w:val="a"/>
    <w:qFormat/>
    <w:rsid w:val="003F266D"/>
    <w:pPr>
      <w:spacing w:after="200" w:line="276" w:lineRule="auto"/>
      <w:ind w:left="720"/>
      <w:contextualSpacing/>
    </w:pPr>
    <w:rPr>
      <w:rFonts w:eastAsia="Times New Roman"/>
      <w:lang w:eastAsia="ru-RU"/>
    </w:rPr>
  </w:style>
  <w:style w:type="table" w:customStyle="1" w:styleId="1">
    <w:name w:val="Сетка таблицы1"/>
    <w:basedOn w:val="a1"/>
    <w:uiPriority w:val="59"/>
    <w:rsid w:val="003F266D"/>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F266D"/>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3F266D"/>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3F266D"/>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semiHidden/>
    <w:unhideWhenUsed/>
    <w:rsid w:val="003F266D"/>
    <w:rPr>
      <w:color w:val="0000FF"/>
      <w:u w:val="single"/>
    </w:rPr>
  </w:style>
  <w:style w:type="numbering" w:customStyle="1" w:styleId="10">
    <w:name w:val="Нет списка1"/>
    <w:next w:val="a2"/>
    <w:uiPriority w:val="99"/>
    <w:semiHidden/>
    <w:unhideWhenUsed/>
    <w:rsid w:val="009C398F"/>
  </w:style>
  <w:style w:type="numbering" w:customStyle="1" w:styleId="11">
    <w:name w:val="Нет списка11"/>
    <w:next w:val="a2"/>
    <w:uiPriority w:val="99"/>
    <w:semiHidden/>
    <w:unhideWhenUsed/>
    <w:rsid w:val="009C398F"/>
  </w:style>
  <w:style w:type="character" w:styleId="a6">
    <w:name w:val="FollowedHyperlink"/>
    <w:basedOn w:val="a0"/>
    <w:semiHidden/>
    <w:unhideWhenUsed/>
    <w:rsid w:val="009C398F"/>
    <w:rPr>
      <w:color w:val="800080"/>
      <w:u w:val="single"/>
    </w:rPr>
  </w:style>
  <w:style w:type="paragraph" w:styleId="HTML">
    <w:name w:val="HTML Preformatted"/>
    <w:basedOn w:val="a"/>
    <w:link w:val="HTML0"/>
    <w:semiHidden/>
    <w:unhideWhenUsed/>
    <w:rsid w:val="009C3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9C398F"/>
    <w:rPr>
      <w:rFonts w:ascii="Courier New" w:eastAsia="Times New Roman" w:hAnsi="Courier New" w:cs="Courier New"/>
      <w:sz w:val="20"/>
      <w:szCs w:val="20"/>
      <w:lang w:eastAsia="ar-SA"/>
    </w:rPr>
  </w:style>
  <w:style w:type="paragraph" w:customStyle="1" w:styleId="msonormal0">
    <w:name w:val="msonormal"/>
    <w:basedOn w:val="a"/>
    <w:rsid w:val="009C398F"/>
    <w:pPr>
      <w:spacing w:before="30" w:after="30" w:line="240" w:lineRule="auto"/>
    </w:pPr>
    <w:rPr>
      <w:rFonts w:ascii="Times New Roman" w:eastAsia="Times New Roman" w:hAnsi="Times New Roman"/>
      <w:sz w:val="20"/>
      <w:szCs w:val="20"/>
      <w:lang w:eastAsia="ru-RU"/>
    </w:rPr>
  </w:style>
  <w:style w:type="paragraph" w:styleId="a7">
    <w:name w:val="Normal (Web)"/>
    <w:basedOn w:val="a"/>
    <w:semiHidden/>
    <w:unhideWhenUsed/>
    <w:rsid w:val="009C398F"/>
    <w:pPr>
      <w:spacing w:before="30" w:after="30" w:line="240" w:lineRule="auto"/>
    </w:pPr>
    <w:rPr>
      <w:rFonts w:ascii="Times New Roman" w:eastAsia="Times New Roman" w:hAnsi="Times New Roman"/>
      <w:sz w:val="20"/>
      <w:szCs w:val="20"/>
      <w:lang w:eastAsia="ru-RU"/>
    </w:rPr>
  </w:style>
  <w:style w:type="paragraph" w:styleId="a8">
    <w:name w:val="footnote text"/>
    <w:basedOn w:val="a"/>
    <w:link w:val="a9"/>
    <w:semiHidden/>
    <w:unhideWhenUsed/>
    <w:rsid w:val="009C398F"/>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semiHidden/>
    <w:rsid w:val="009C398F"/>
    <w:rPr>
      <w:rFonts w:ascii="Times New Roman" w:eastAsia="Times New Roman" w:hAnsi="Times New Roman" w:cs="Times New Roman"/>
      <w:sz w:val="20"/>
      <w:szCs w:val="20"/>
      <w:lang w:eastAsia="ru-RU"/>
    </w:rPr>
  </w:style>
  <w:style w:type="paragraph" w:styleId="aa">
    <w:name w:val="header"/>
    <w:basedOn w:val="a"/>
    <w:link w:val="ab"/>
    <w:semiHidden/>
    <w:unhideWhenUsed/>
    <w:rsid w:val="009C398F"/>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b">
    <w:name w:val="Верхний колонтитул Знак"/>
    <w:basedOn w:val="a0"/>
    <w:link w:val="aa"/>
    <w:semiHidden/>
    <w:rsid w:val="009C398F"/>
    <w:rPr>
      <w:rFonts w:ascii="Arial Unicode MS" w:eastAsia="Arial Unicode MS" w:hAnsi="Arial Unicode MS" w:cs="Arial Unicode MS"/>
      <w:color w:val="000000"/>
      <w:sz w:val="24"/>
      <w:szCs w:val="24"/>
      <w:lang w:eastAsia="ru-RU"/>
    </w:rPr>
  </w:style>
  <w:style w:type="paragraph" w:styleId="ac">
    <w:name w:val="footer"/>
    <w:basedOn w:val="a"/>
    <w:link w:val="ad"/>
    <w:semiHidden/>
    <w:unhideWhenUsed/>
    <w:rsid w:val="009C398F"/>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d">
    <w:name w:val="Нижний колонтитул Знак"/>
    <w:basedOn w:val="a0"/>
    <w:link w:val="ac"/>
    <w:semiHidden/>
    <w:rsid w:val="009C398F"/>
    <w:rPr>
      <w:rFonts w:ascii="Arial Unicode MS" w:eastAsia="Arial Unicode MS" w:hAnsi="Arial Unicode MS" w:cs="Arial Unicode MS"/>
      <w:color w:val="000000"/>
      <w:sz w:val="24"/>
      <w:szCs w:val="24"/>
      <w:lang w:eastAsia="ru-RU"/>
    </w:rPr>
  </w:style>
  <w:style w:type="paragraph" w:styleId="ae">
    <w:name w:val="Body Text"/>
    <w:basedOn w:val="a"/>
    <w:link w:val="af"/>
    <w:semiHidden/>
    <w:unhideWhenUsed/>
    <w:rsid w:val="009C398F"/>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
    <w:name w:val="Основной текст Знак"/>
    <w:basedOn w:val="a0"/>
    <w:link w:val="ae"/>
    <w:semiHidden/>
    <w:rsid w:val="009C398F"/>
    <w:rPr>
      <w:rFonts w:ascii="Times New Roman" w:eastAsia="Times New Roman" w:hAnsi="Times New Roman" w:cs="Times New Roman"/>
      <w:sz w:val="20"/>
      <w:szCs w:val="20"/>
      <w:lang w:eastAsia="ru-RU"/>
    </w:rPr>
  </w:style>
  <w:style w:type="paragraph" w:styleId="af0">
    <w:name w:val="Body Text Indent"/>
    <w:basedOn w:val="a"/>
    <w:link w:val="af1"/>
    <w:semiHidden/>
    <w:unhideWhenUsed/>
    <w:rsid w:val="009C398F"/>
    <w:pPr>
      <w:spacing w:after="0" w:line="240" w:lineRule="auto"/>
      <w:ind w:firstLine="567"/>
    </w:pPr>
    <w:rPr>
      <w:rFonts w:ascii="Times New Roman" w:eastAsia="Times New Roman" w:hAnsi="Times New Roman"/>
      <w:sz w:val="24"/>
      <w:szCs w:val="20"/>
      <w:lang w:eastAsia="ru-RU"/>
    </w:rPr>
  </w:style>
  <w:style w:type="character" w:customStyle="1" w:styleId="af1">
    <w:name w:val="Основной текст с отступом Знак"/>
    <w:basedOn w:val="a0"/>
    <w:link w:val="af0"/>
    <w:semiHidden/>
    <w:rsid w:val="009C398F"/>
    <w:rPr>
      <w:rFonts w:ascii="Times New Roman" w:eastAsia="Times New Roman" w:hAnsi="Times New Roman" w:cs="Times New Roman"/>
      <w:sz w:val="24"/>
      <w:szCs w:val="20"/>
      <w:lang w:eastAsia="ru-RU"/>
    </w:rPr>
  </w:style>
  <w:style w:type="paragraph" w:styleId="20">
    <w:name w:val="Body Text Indent 2"/>
    <w:basedOn w:val="a"/>
    <w:link w:val="21"/>
    <w:semiHidden/>
    <w:unhideWhenUsed/>
    <w:rsid w:val="009C398F"/>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1">
    <w:name w:val="Основной текст с отступом 2 Знак"/>
    <w:basedOn w:val="a0"/>
    <w:link w:val="20"/>
    <w:semiHidden/>
    <w:rsid w:val="009C398F"/>
    <w:rPr>
      <w:rFonts w:ascii="Times New Roman" w:eastAsia="Times New Roman" w:hAnsi="Times New Roman" w:cs="Times New Roman"/>
      <w:sz w:val="20"/>
      <w:szCs w:val="20"/>
      <w:lang w:eastAsia="ru-RU"/>
    </w:rPr>
  </w:style>
  <w:style w:type="paragraph" w:styleId="af2">
    <w:name w:val="Plain Text"/>
    <w:basedOn w:val="a"/>
    <w:link w:val="af3"/>
    <w:semiHidden/>
    <w:unhideWhenUsed/>
    <w:rsid w:val="009C398F"/>
    <w:pPr>
      <w:autoSpaceDE w:val="0"/>
      <w:autoSpaceDN w:val="0"/>
      <w:spacing w:after="0" w:line="240" w:lineRule="auto"/>
    </w:pPr>
    <w:rPr>
      <w:rFonts w:ascii="Courier New" w:eastAsia="Arial Unicode MS" w:hAnsi="Courier New" w:cs="Arial Unicode MS"/>
      <w:sz w:val="24"/>
      <w:szCs w:val="24"/>
      <w:lang w:eastAsia="ru-RU"/>
    </w:rPr>
  </w:style>
  <w:style w:type="character" w:customStyle="1" w:styleId="af3">
    <w:name w:val="Текст Знак"/>
    <w:basedOn w:val="a0"/>
    <w:link w:val="af2"/>
    <w:semiHidden/>
    <w:rsid w:val="009C398F"/>
    <w:rPr>
      <w:rFonts w:ascii="Courier New" w:eastAsia="Arial Unicode MS" w:hAnsi="Courier New" w:cs="Arial Unicode MS"/>
      <w:sz w:val="24"/>
      <w:szCs w:val="24"/>
      <w:lang w:eastAsia="ru-RU"/>
    </w:rPr>
  </w:style>
  <w:style w:type="paragraph" w:styleId="af4">
    <w:name w:val="Balloon Text"/>
    <w:basedOn w:val="a"/>
    <w:link w:val="af5"/>
    <w:semiHidden/>
    <w:unhideWhenUsed/>
    <w:rsid w:val="009C398F"/>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9C398F"/>
    <w:rPr>
      <w:rFonts w:ascii="Tahoma" w:eastAsia="Times New Roman" w:hAnsi="Tahoma" w:cs="Tahoma"/>
      <w:sz w:val="16"/>
      <w:szCs w:val="16"/>
      <w:lang w:eastAsia="ru-RU"/>
    </w:rPr>
  </w:style>
  <w:style w:type="character" w:customStyle="1" w:styleId="12">
    <w:name w:val="Основной текст1"/>
    <w:basedOn w:val="a0"/>
    <w:link w:val="30"/>
    <w:locked/>
    <w:rsid w:val="009C398F"/>
    <w:rPr>
      <w:rFonts w:ascii="Times New Roman" w:eastAsia="Times New Roman" w:hAnsi="Times New Roman" w:cs="Times New Roman"/>
      <w:sz w:val="28"/>
      <w:szCs w:val="28"/>
      <w:shd w:val="clear" w:color="auto" w:fill="FFFFFF"/>
    </w:rPr>
  </w:style>
  <w:style w:type="paragraph" w:customStyle="1" w:styleId="30">
    <w:name w:val="Основной текст3"/>
    <w:basedOn w:val="a"/>
    <w:link w:val="12"/>
    <w:rsid w:val="009C398F"/>
    <w:pPr>
      <w:shd w:val="clear" w:color="auto" w:fill="FFFFFF"/>
      <w:spacing w:after="0" w:line="322" w:lineRule="exact"/>
      <w:jc w:val="both"/>
    </w:pPr>
    <w:rPr>
      <w:rFonts w:ascii="Times New Roman" w:eastAsia="Times New Roman" w:hAnsi="Times New Roman"/>
      <w:sz w:val="28"/>
      <w:szCs w:val="28"/>
    </w:rPr>
  </w:style>
  <w:style w:type="paragraph" w:customStyle="1" w:styleId="af6">
    <w:name w:val="Знак"/>
    <w:basedOn w:val="a"/>
    <w:rsid w:val="009C398F"/>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rsid w:val="009C39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C398F"/>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Normal">
    <w:name w:val="ConsPlusNormal"/>
    <w:rsid w:val="009C39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next w:val="a"/>
    <w:rsid w:val="009C398F"/>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Normal">
    <w:name w:val="ConsNormal"/>
    <w:rsid w:val="009C398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Абзац списка1"/>
    <w:basedOn w:val="a"/>
    <w:rsid w:val="009C398F"/>
    <w:pPr>
      <w:spacing w:after="0" w:line="240" w:lineRule="auto"/>
      <w:ind w:left="720" w:firstLine="709"/>
      <w:jc w:val="both"/>
    </w:pPr>
    <w:rPr>
      <w:rFonts w:ascii="Times New Roman" w:hAnsi="Times New Roman"/>
      <w:sz w:val="24"/>
      <w:szCs w:val="24"/>
      <w:lang w:eastAsia="ar-SA"/>
    </w:rPr>
  </w:style>
  <w:style w:type="paragraph" w:customStyle="1" w:styleId="ConsNonformat">
    <w:name w:val="ConsNonformat"/>
    <w:rsid w:val="009C398F"/>
    <w:pPr>
      <w:widowControl w:val="0"/>
      <w:autoSpaceDE w:val="0"/>
      <w:autoSpaceDN w:val="0"/>
      <w:adjustRightInd w:val="0"/>
      <w:spacing w:after="0" w:line="240" w:lineRule="auto"/>
      <w:ind w:right="19772"/>
    </w:pPr>
    <w:rPr>
      <w:rFonts w:ascii="Courier New" w:eastAsia="Times New Roman" w:hAnsi="Courier New" w:cs="Courier New"/>
      <w:sz w:val="20"/>
      <w:szCs w:val="20"/>
      <w:lang w:eastAsia="ko-KR"/>
    </w:rPr>
  </w:style>
  <w:style w:type="paragraph" w:customStyle="1" w:styleId="14">
    <w:name w:val="Без интервала1"/>
    <w:rsid w:val="009C398F"/>
    <w:pPr>
      <w:spacing w:after="0" w:line="240" w:lineRule="auto"/>
    </w:pPr>
    <w:rPr>
      <w:rFonts w:ascii="Calibri" w:eastAsia="Times New Roman" w:hAnsi="Calibri" w:cs="Times New Roman"/>
      <w:lang w:eastAsia="ru-RU"/>
    </w:rPr>
  </w:style>
  <w:style w:type="character" w:styleId="af7">
    <w:name w:val="footnote reference"/>
    <w:basedOn w:val="a0"/>
    <w:semiHidden/>
    <w:unhideWhenUsed/>
    <w:rsid w:val="009C398F"/>
    <w:rPr>
      <w:vertAlign w:val="superscript"/>
    </w:rPr>
  </w:style>
  <w:style w:type="character" w:customStyle="1" w:styleId="5">
    <w:name w:val="Основной текст (5)"/>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8">
    <w:name w:val="Подпись к картинке"/>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2">
    <w:name w:val="Основной текст (2)"/>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5">
    <w:name w:val="Заголовок №1"/>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1">
    <w:name w:val="Основной текст (3)"/>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0">
    <w:name w:val="Основной текст (4)"/>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6">
    <w:name w:val="Основной текст (6)"/>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3">
    <w:name w:val="Основной текст2"/>
    <w:basedOn w:val="12"/>
    <w:rsid w:val="009C398F"/>
    <w:rPr>
      <w:rFonts w:ascii="Times New Roman" w:eastAsia="Times New Roman" w:hAnsi="Times New Roman" w:cs="Times New Roman"/>
      <w:sz w:val="28"/>
      <w:szCs w:val="28"/>
      <w:u w:val="single"/>
      <w:shd w:val="clear" w:color="auto" w:fill="FFFFFF"/>
    </w:rPr>
  </w:style>
  <w:style w:type="character" w:customStyle="1" w:styleId="7">
    <w:name w:val="Основной текст (7)"/>
    <w:basedOn w:val="a0"/>
    <w:rsid w:val="009C398F"/>
    <w:rPr>
      <w:rFonts w:ascii="Times New Roman" w:eastAsia="Times New Roman" w:hAnsi="Times New Roman" w:cs="Times New Roman" w:hint="default"/>
      <w:b w:val="0"/>
      <w:bCs w:val="0"/>
      <w:i w:val="0"/>
      <w:iCs w:val="0"/>
      <w:smallCaps w:val="0"/>
      <w:strike w:val="0"/>
      <w:dstrike w:val="0"/>
      <w:sz w:val="34"/>
      <w:szCs w:val="34"/>
      <w:u w:val="none"/>
      <w:effect w:val="none"/>
    </w:rPr>
  </w:style>
  <w:style w:type="character" w:customStyle="1" w:styleId="24">
    <w:name w:val="Подпись к таблице (2)"/>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9">
    <w:name w:val="Подпись к таблице"/>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8">
    <w:name w:val="Основной текст (8)"/>
    <w:basedOn w:val="a0"/>
    <w:rsid w:val="009C398F"/>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afa">
    <w:name w:val="Колонтитул"/>
    <w:basedOn w:val="a0"/>
    <w:rsid w:val="009C398F"/>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PalatinoLinotype">
    <w:name w:val="Колонтитул + Palatino Linotype"/>
    <w:aliases w:val="Полужирный"/>
    <w:basedOn w:val="130"/>
    <w:rsid w:val="009C398F"/>
    <w:rPr>
      <w:rFonts w:ascii="Times New Roman" w:eastAsia="Times New Roman" w:hAnsi="Times New Roman" w:cs="Times New Roman" w:hint="default"/>
      <w:b/>
      <w:bCs/>
      <w:i w:val="0"/>
      <w:iCs w:val="0"/>
      <w:smallCaps w:val="0"/>
      <w:strike w:val="0"/>
      <w:dstrike w:val="0"/>
      <w:sz w:val="32"/>
      <w:szCs w:val="32"/>
      <w:u w:val="none"/>
      <w:effect w:val="none"/>
      <w:lang w:val="en-US"/>
    </w:rPr>
  </w:style>
  <w:style w:type="character" w:customStyle="1" w:styleId="afb">
    <w:name w:val="Основной текст + Малые прописные"/>
    <w:basedOn w:val="12"/>
    <w:rsid w:val="009C398F"/>
    <w:rPr>
      <w:rFonts w:ascii="Times New Roman" w:eastAsia="Times New Roman" w:hAnsi="Times New Roman" w:cs="Times New Roman"/>
      <w:smallCaps/>
      <w:sz w:val="28"/>
      <w:szCs w:val="28"/>
      <w:shd w:val="clear" w:color="auto" w:fill="FFFFFF"/>
      <w:lang w:val="en-US"/>
    </w:rPr>
  </w:style>
  <w:style w:type="character" w:customStyle="1" w:styleId="9">
    <w:name w:val="Основной текст (9)"/>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90">
    <w:name w:val="Основной текст (9) + Малые прописные"/>
    <w:basedOn w:val="9"/>
    <w:rsid w:val="009C398F"/>
    <w:rPr>
      <w:rFonts w:ascii="Times New Roman" w:eastAsia="Times New Roman" w:hAnsi="Times New Roman" w:cs="Times New Roman" w:hint="default"/>
      <w:b w:val="0"/>
      <w:bCs w:val="0"/>
      <w:i w:val="0"/>
      <w:iCs w:val="0"/>
      <w:smallCaps/>
      <w:strike w:val="0"/>
      <w:dstrike w:val="0"/>
      <w:sz w:val="28"/>
      <w:szCs w:val="28"/>
      <w:u w:val="none"/>
      <w:effect w:val="none"/>
      <w:lang w:val="en-US"/>
    </w:rPr>
  </w:style>
  <w:style w:type="character" w:customStyle="1" w:styleId="100">
    <w:name w:val="Основной текст (10)"/>
    <w:basedOn w:val="a0"/>
    <w:rsid w:val="009C398F"/>
    <w:rPr>
      <w:rFonts w:ascii="Times New Roman" w:eastAsia="Times New Roman" w:hAnsi="Times New Roman" w:cs="Times New Roman" w:hint="default"/>
      <w:b w:val="0"/>
      <w:bCs w:val="0"/>
      <w:i w:val="0"/>
      <w:iCs w:val="0"/>
      <w:smallCaps w:val="0"/>
      <w:strike w:val="0"/>
      <w:dstrike w:val="0"/>
      <w:sz w:val="46"/>
      <w:szCs w:val="46"/>
      <w:u w:val="none"/>
      <w:effect w:val="none"/>
      <w:lang w:val="en-US"/>
    </w:rPr>
  </w:style>
  <w:style w:type="character" w:customStyle="1" w:styleId="120">
    <w:name w:val="Основной текст (12)"/>
    <w:basedOn w:val="a0"/>
    <w:rsid w:val="009C398F"/>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110">
    <w:name w:val="Основной текст (11)"/>
    <w:basedOn w:val="a0"/>
    <w:rsid w:val="009C398F"/>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29pt">
    <w:name w:val="Основной текст (2) + 9 pt"/>
    <w:basedOn w:val="22"/>
    <w:rsid w:val="009C398F"/>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130">
    <w:name w:val="Основной текст (13)"/>
    <w:basedOn w:val="a0"/>
    <w:rsid w:val="009C398F"/>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1317pt">
    <w:name w:val="Основной текст (13) + 17 pt"/>
    <w:basedOn w:val="130"/>
    <w:rsid w:val="009C398F"/>
    <w:rPr>
      <w:rFonts w:ascii="Times New Roman" w:eastAsia="Times New Roman" w:hAnsi="Times New Roman" w:cs="Times New Roman" w:hint="default"/>
      <w:b w:val="0"/>
      <w:bCs w:val="0"/>
      <w:i w:val="0"/>
      <w:iCs w:val="0"/>
      <w:smallCaps w:val="0"/>
      <w:strike w:val="0"/>
      <w:dstrike w:val="0"/>
      <w:sz w:val="34"/>
      <w:szCs w:val="34"/>
      <w:u w:val="none"/>
      <w:effect w:val="none"/>
      <w:lang w:val="en-US"/>
    </w:rPr>
  </w:style>
  <w:style w:type="character" w:customStyle="1" w:styleId="217pt">
    <w:name w:val="Основной текст (2) + 17 pt"/>
    <w:basedOn w:val="22"/>
    <w:rsid w:val="009C398F"/>
    <w:rPr>
      <w:rFonts w:ascii="Times New Roman" w:eastAsia="Times New Roman" w:hAnsi="Times New Roman" w:cs="Times New Roman" w:hint="default"/>
      <w:b w:val="0"/>
      <w:bCs w:val="0"/>
      <w:i w:val="0"/>
      <w:iCs w:val="0"/>
      <w:smallCaps w:val="0"/>
      <w:strike w:val="0"/>
      <w:dstrike w:val="0"/>
      <w:sz w:val="34"/>
      <w:szCs w:val="34"/>
      <w:u w:val="none"/>
      <w:effect w:val="none"/>
    </w:rPr>
  </w:style>
  <w:style w:type="character" w:customStyle="1" w:styleId="140">
    <w:name w:val="Основной текст (14)"/>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49pt">
    <w:name w:val="Основной текст (14) + 9 pt"/>
    <w:basedOn w:val="140"/>
    <w:rsid w:val="009C398F"/>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17pt">
    <w:name w:val="Основной текст + 17 pt"/>
    <w:basedOn w:val="12"/>
    <w:rsid w:val="009C398F"/>
    <w:rPr>
      <w:rFonts w:ascii="Times New Roman" w:eastAsia="Times New Roman" w:hAnsi="Times New Roman" w:cs="Times New Roman"/>
      <w:sz w:val="34"/>
      <w:szCs w:val="34"/>
      <w:shd w:val="clear" w:color="auto" w:fill="FFFFFF"/>
    </w:rPr>
  </w:style>
  <w:style w:type="character" w:customStyle="1" w:styleId="9pt">
    <w:name w:val="Основной текст + 9 pt"/>
    <w:basedOn w:val="12"/>
    <w:rsid w:val="009C398F"/>
    <w:rPr>
      <w:rFonts w:ascii="Times New Roman" w:eastAsia="Times New Roman" w:hAnsi="Times New Roman" w:cs="Times New Roman"/>
      <w:sz w:val="18"/>
      <w:szCs w:val="18"/>
      <w:shd w:val="clear" w:color="auto" w:fill="FFFFFF"/>
    </w:rPr>
  </w:style>
  <w:style w:type="character" w:customStyle="1" w:styleId="150">
    <w:name w:val="Основной текст (15)"/>
    <w:basedOn w:val="a0"/>
    <w:rsid w:val="009C398F"/>
    <w:rPr>
      <w:b w:val="0"/>
      <w:bCs w:val="0"/>
      <w:i w:val="0"/>
      <w:iCs w:val="0"/>
      <w:smallCaps w:val="0"/>
      <w:strike w:val="0"/>
      <w:dstrike w:val="0"/>
      <w:sz w:val="26"/>
      <w:szCs w:val="26"/>
      <w:u w:val="none"/>
      <w:effect w:val="none"/>
    </w:rPr>
  </w:style>
  <w:style w:type="character" w:customStyle="1" w:styleId="16">
    <w:name w:val="Основной текст (16)"/>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7">
    <w:name w:val="Основной текст (17)"/>
    <w:basedOn w:val="a0"/>
    <w:rsid w:val="009C398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8">
    <w:name w:val="Текст выноски Знак1"/>
    <w:basedOn w:val="a0"/>
    <w:uiPriority w:val="99"/>
    <w:semiHidden/>
    <w:rsid w:val="009C398F"/>
    <w:rPr>
      <w:rFonts w:ascii="Segoe UI" w:hAnsi="Segoe UI" w:cs="Segoe UI" w:hint="default"/>
      <w:color w:val="000000"/>
      <w:sz w:val="18"/>
      <w:szCs w:val="18"/>
    </w:rPr>
  </w:style>
  <w:style w:type="character" w:customStyle="1" w:styleId="19">
    <w:name w:val="Текст Знак1"/>
    <w:basedOn w:val="a0"/>
    <w:uiPriority w:val="99"/>
    <w:semiHidden/>
    <w:rsid w:val="009C398F"/>
    <w:rPr>
      <w:rFonts w:ascii="Consolas" w:hAnsi="Consolas" w:hint="default"/>
      <w:color w:val="000000"/>
      <w:sz w:val="21"/>
      <w:szCs w:val="21"/>
    </w:rPr>
  </w:style>
  <w:style w:type="character" w:customStyle="1" w:styleId="WW8Num8z1">
    <w:name w:val="WW8Num8z1"/>
    <w:rsid w:val="009C398F"/>
    <w:rPr>
      <w:rFonts w:ascii="Courier New" w:hAnsi="Courier New" w:cs="Courier New" w:hint="default"/>
    </w:rPr>
  </w:style>
  <w:style w:type="table" w:styleId="afc">
    <w:name w:val="Table Grid"/>
    <w:basedOn w:val="a1"/>
    <w:uiPriority w:val="59"/>
    <w:rsid w:val="009C39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c"/>
    <w:uiPriority w:val="59"/>
    <w:rsid w:val="009C398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6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1054;&#1083;&#1077;&#1089;&#1103;\Desktop\&#1056;&#1040;&#1047;&#1053;&#1054;&#1045;\&#1044;&#1054;&#1050;&#1059;&#1052;&#1045;&#1053;&#1058;&#1067;\&#1055;&#1054;&#1057;&#1058;&#1040;&#1053;&#1054;&#1042;&#1051;&#1045;&#1053;&#1048;&#1071;\&#1053;&#1057;&#1054;&#1058;%20&#1085;&#1086;&#1088;&#1084;&#1072;&#1090;&#1080;&#1074;&#1085;&#1072;&#1103;%20&#1073;&#1072;&#1079;&#1072;\&#1055;&#1088;&#1080;&#1084;&#1077;&#1088;&#1085;&#1086;&#1077;%20&#1087;&#1086;&#1083;&#1086;&#1078;&#1077;&#1085;&#1080;&#1077;%20&#1086;&#1073;%20&#1086;&#1087;&#1083;&#1072;&#1090;&#1077;%20&#1090;&#1088;&#1091;&#1076;&#1072;%20&#1064;&#1072;&#1088;&#1099;&#1087;&#1086;&#1074;&#1086;\2019\&#1055;&#1086;&#1089;&#1090;&#1072;&#1085;&#1086;&#1074;&#1083;&#1077;&#1085;&#1080;&#1077;%20&#1086;&#1090;%2025.09.2019%20&#8470;%20187%20(&#1091;&#1074;&#1077;&#1083;&#1080;&#1095;&#1077;&#1085;&#1080;&#1077;%20&#1086;&#1082;&#1083;&#1072;&#1076;&#1086;&#1074;%20&#1089;%2001.10.2019).docx"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46</Pages>
  <Words>11752</Words>
  <Characters>66993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Zam_sveta</cp:lastModifiedBy>
  <cp:revision>3</cp:revision>
  <cp:lastPrinted>2024-01-17T02:54:00Z</cp:lastPrinted>
  <dcterms:created xsi:type="dcterms:W3CDTF">2024-01-23T05:53:00Z</dcterms:created>
  <dcterms:modified xsi:type="dcterms:W3CDTF">2024-01-23T05:59:00Z</dcterms:modified>
</cp:coreProperties>
</file>